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15B7" w14:textId="46AC6159" w:rsidR="005B3633" w:rsidRDefault="005B3633" w:rsidP="005145FC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16AD0">
        <w:t>Summary</w:t>
      </w:r>
    </w:p>
    <w:p w14:paraId="1C96D7EA" w14:textId="5FDC1865" w:rsidR="006233F9" w:rsidRDefault="006233F9" w:rsidP="006233F9">
      <w:pPr>
        <w:rPr>
          <w:rFonts w:cs="Arial"/>
          <w:sz w:val="20"/>
          <w:szCs w:val="20"/>
        </w:rPr>
      </w:pPr>
      <w:r>
        <w:rPr>
          <w:lang w:eastAsia="en-AU"/>
        </w:rPr>
        <w:t xml:space="preserve">Date: </w:t>
      </w:r>
      <w:r>
        <w:rPr>
          <w:rFonts w:cs="Arial"/>
          <w:sz w:val="20"/>
          <w:szCs w:val="20"/>
        </w:rPr>
        <w:t xml:space="preserve">  </w:t>
      </w:r>
      <w:r w:rsidRPr="005145FC">
        <w:rPr>
          <w:rFonts w:cs="Arial"/>
          <w:sz w:val="20"/>
          <w:szCs w:val="20"/>
        </w:rPr>
        <w:t>Wednesday, 30 November 2022</w:t>
      </w:r>
    </w:p>
    <w:p w14:paraId="24B8E102" w14:textId="6D89754B" w:rsidR="006233F9" w:rsidRDefault="006233F9" w:rsidP="006233F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Time: 2:00 pm – 4:30 pm</w:t>
      </w:r>
    </w:p>
    <w:p w14:paraId="5B95F226" w14:textId="0B86D77A" w:rsidR="006233F9" w:rsidRDefault="006233F9" w:rsidP="006233F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Location: Zoom</w:t>
      </w:r>
    </w:p>
    <w:p w14:paraId="51CF46A7" w14:textId="64597D29" w:rsidR="006233F9" w:rsidRDefault="006233F9" w:rsidP="006233F9">
      <w:pPr>
        <w:rPr>
          <w:b/>
          <w:bCs/>
        </w:rPr>
      </w:pPr>
      <w:r>
        <w:rPr>
          <w:b/>
          <w:bCs/>
        </w:rPr>
        <w:t xml:space="preserve">Present:  </w:t>
      </w:r>
      <w:r w:rsidRPr="005E7D3E">
        <w:t xml:space="preserve">Louise Glanville, CEO, Victoria Legal Aid (VLA) – Chair, Adam </w:t>
      </w:r>
      <w:proofErr w:type="spellStart"/>
      <w:r w:rsidRPr="005E7D3E">
        <w:t>Awty</w:t>
      </w:r>
      <w:proofErr w:type="spellEnd"/>
      <w:r w:rsidRPr="005E7D3E">
        <w:t xml:space="preserve">, CEO, Law Institute of Victoria, Gordon Chisholm, Member, Victorian Bar, Louisa Gills, CEO, Federation of Community Legal Centres, Lynne </w:t>
      </w:r>
      <w:proofErr w:type="spellStart"/>
      <w:r w:rsidRPr="005E7D3E">
        <w:t>Haultain</w:t>
      </w:r>
      <w:proofErr w:type="spellEnd"/>
      <w:r w:rsidRPr="005E7D3E">
        <w:t>, Executive Director, Victoria Law Foundation, Nerita Waight, CEO, Victorian Aboriginal Legal Service</w:t>
      </w:r>
    </w:p>
    <w:p w14:paraId="4BD73570" w14:textId="5D698AB3" w:rsidR="006233F9" w:rsidRDefault="006233F9" w:rsidP="005E7D3E">
      <w:r>
        <w:rPr>
          <w:b/>
          <w:bCs/>
        </w:rPr>
        <w:t xml:space="preserve">Guests: </w:t>
      </w:r>
      <w:r w:rsidRPr="005E7D3E">
        <w:t xml:space="preserve">Peter Noble, Executive Director, </w:t>
      </w:r>
      <w:proofErr w:type="gramStart"/>
      <w:r w:rsidRPr="005E7D3E">
        <w:t>Regions</w:t>
      </w:r>
      <w:proofErr w:type="gramEnd"/>
      <w:r w:rsidRPr="005E7D3E">
        <w:t xml:space="preserve"> and Service Delivery</w:t>
      </w:r>
      <w:r>
        <w:t>, VLA</w:t>
      </w:r>
      <w:r w:rsidRPr="005E7D3E">
        <w:t xml:space="preserve"> (Observer), Sharon Keith, Program Manager, Disaster Legal Help, Keren Murray, Consultant, Kathryn Bannon</w:t>
      </w:r>
      <w:r>
        <w:rPr>
          <w:b/>
          <w:bCs/>
        </w:rPr>
        <w:t xml:space="preserve"> </w:t>
      </w:r>
      <w:r>
        <w:t xml:space="preserve">Executive Director Governance &amp; Integrity Policy, </w:t>
      </w:r>
      <w:r w:rsidRPr="005145FC">
        <w:t xml:space="preserve">Department of Justice </w:t>
      </w:r>
      <w:r>
        <w:t>and</w:t>
      </w:r>
      <w:r w:rsidRPr="005145FC">
        <w:t xml:space="preserve"> Community Safety</w:t>
      </w:r>
      <w:r>
        <w:t xml:space="preserve"> (entire meeting as delegate), Jacqueline Storey, Manager, Research and Evaluation, VLA, Dr Hugh McDonald, Principal Researcher, Victoria Law Foundation, Angela Overmars, Executive Assistant, VLA – Secretariat</w:t>
      </w:r>
    </w:p>
    <w:bookmarkEnd w:id="0"/>
    <w:bookmarkEnd w:id="1"/>
    <w:p w14:paraId="18B114F6" w14:textId="394C282F" w:rsidR="006233F9" w:rsidRPr="005E7D3E" w:rsidRDefault="006233F9" w:rsidP="005E7D3E">
      <w:pPr>
        <w:pStyle w:val="Heading1"/>
        <w:rPr>
          <w:sz w:val="28"/>
          <w:szCs w:val="28"/>
        </w:rPr>
      </w:pPr>
      <w:r w:rsidRPr="005E7D3E">
        <w:rPr>
          <w:sz w:val="28"/>
          <w:szCs w:val="28"/>
        </w:rPr>
        <w:t>Summary</w:t>
      </w:r>
    </w:p>
    <w:p w14:paraId="62FED73A" w14:textId="1983F0DD" w:rsidR="004C4073" w:rsidRDefault="003C5706" w:rsidP="005E7D3E">
      <w:r w:rsidRPr="003C5706">
        <w:t>The Committee met online.</w:t>
      </w:r>
      <w:r w:rsidR="00984DE0">
        <w:t xml:space="preserve"> The Committee opened with an </w:t>
      </w:r>
      <w:r w:rsidR="0021662D">
        <w:t>Acknowledgement</w:t>
      </w:r>
      <w:r w:rsidR="00984DE0">
        <w:t xml:space="preserve"> of Country</w:t>
      </w:r>
      <w:r w:rsidR="0016798E">
        <w:t>, noting the many First Nation</w:t>
      </w:r>
      <w:r w:rsidR="00B02128">
        <w:t xml:space="preserve">s lands from which Committee members joined the discussion </w:t>
      </w:r>
      <w:r w:rsidR="008A582A">
        <w:t xml:space="preserve">and paid respects to Elders past, present and emerging </w:t>
      </w:r>
      <w:r w:rsidR="00B02128">
        <w:t xml:space="preserve">and </w:t>
      </w:r>
      <w:r w:rsidR="008A582A">
        <w:t xml:space="preserve">noted </w:t>
      </w:r>
      <w:r w:rsidR="00B02128">
        <w:t>that lands were never ceded.</w:t>
      </w:r>
    </w:p>
    <w:p w14:paraId="6DACA78A" w14:textId="1E36FCE0" w:rsidR="00B02128" w:rsidRDefault="00B02128" w:rsidP="005E7D3E">
      <w:r>
        <w:t xml:space="preserve">The Committee </w:t>
      </w:r>
      <w:r w:rsidR="000B7DFD">
        <w:t xml:space="preserve">welcomed Kathryn Bannon from Department of Justice and Community Safety, noting apologies from </w:t>
      </w:r>
      <w:r w:rsidR="00127F3A">
        <w:t>Marian Chapman</w:t>
      </w:r>
      <w:r w:rsidR="008A582A">
        <w:t xml:space="preserve">, Deputy Secretary, </w:t>
      </w:r>
      <w:r w:rsidR="00127F3A">
        <w:t xml:space="preserve">Department of </w:t>
      </w:r>
      <w:proofErr w:type="gramStart"/>
      <w:r w:rsidR="00127F3A">
        <w:t>Justice</w:t>
      </w:r>
      <w:proofErr w:type="gramEnd"/>
      <w:r w:rsidR="00127F3A">
        <w:t xml:space="preserve"> and Community Safety.</w:t>
      </w:r>
    </w:p>
    <w:p w14:paraId="7A3B6272" w14:textId="2737AC77" w:rsidR="00127F3A" w:rsidRDefault="00602856" w:rsidP="005E7D3E">
      <w:r>
        <w:t xml:space="preserve">The Committee discussed: </w:t>
      </w:r>
    </w:p>
    <w:p w14:paraId="1DE006A8" w14:textId="7C53818D" w:rsidR="00602856" w:rsidRPr="00D9358D" w:rsidRDefault="00F06506" w:rsidP="005E7D3E">
      <w:pPr>
        <w:pStyle w:val="ListParagraph"/>
        <w:numPr>
          <w:ilvl w:val="0"/>
          <w:numId w:val="23"/>
        </w:numPr>
      </w:pPr>
      <w:r w:rsidRPr="00D9358D">
        <w:t>An update</w:t>
      </w:r>
      <w:r w:rsidR="00255DFF">
        <w:t xml:space="preserve"> on</w:t>
      </w:r>
      <w:r w:rsidRPr="00D9358D">
        <w:t xml:space="preserve"> </w:t>
      </w:r>
      <w:r w:rsidR="000D6C31" w:rsidRPr="00D9358D">
        <w:t>Disaster Legal Help</w:t>
      </w:r>
      <w:r w:rsidR="00F63AB8">
        <w:t xml:space="preserve"> focussed on the recent flood response in </w:t>
      </w:r>
      <w:r w:rsidR="008A582A">
        <w:t>N</w:t>
      </w:r>
      <w:r w:rsidR="00F63AB8">
        <w:t xml:space="preserve">orthern Victoria and preparedness for the forthcoming fire season. </w:t>
      </w:r>
    </w:p>
    <w:p w14:paraId="6232D591" w14:textId="3126B858" w:rsidR="000D6C31" w:rsidRPr="00D9358D" w:rsidRDefault="008A582A" w:rsidP="005E7D3E">
      <w:pPr>
        <w:pStyle w:val="ListParagraph"/>
        <w:numPr>
          <w:ilvl w:val="0"/>
          <w:numId w:val="23"/>
        </w:numPr>
      </w:pPr>
      <w:r>
        <w:t>The</w:t>
      </w:r>
      <w:r w:rsidR="00F63AB8">
        <w:t xml:space="preserve"> </w:t>
      </w:r>
      <w:r>
        <w:t>final</w:t>
      </w:r>
      <w:r w:rsidR="00F63AB8">
        <w:t xml:space="preserve"> report </w:t>
      </w:r>
      <w:r>
        <w:t xml:space="preserve">and independent </w:t>
      </w:r>
      <w:r w:rsidR="00F63AB8">
        <w:t>e</w:t>
      </w:r>
      <w:r w:rsidR="000D6C31" w:rsidRPr="00D9358D">
        <w:t>valuation</w:t>
      </w:r>
      <w:r>
        <w:t xml:space="preserve"> of the Committee’s function and effectiveness since its inception</w:t>
      </w:r>
      <w:r w:rsidR="00A83AA2">
        <w:t xml:space="preserve">. </w:t>
      </w:r>
    </w:p>
    <w:p w14:paraId="4015DF62" w14:textId="059AC77D" w:rsidR="006741A5" w:rsidRPr="00D9358D" w:rsidRDefault="009925BD" w:rsidP="005E7D3E">
      <w:pPr>
        <w:pStyle w:val="ListParagraph"/>
        <w:numPr>
          <w:ilvl w:val="0"/>
          <w:numId w:val="23"/>
        </w:numPr>
      </w:pPr>
      <w:r w:rsidRPr="00D9358D">
        <w:t>An update from the Department of Justice and Community Safety regarding</w:t>
      </w:r>
      <w:r w:rsidR="008A79FB">
        <w:t xml:space="preserve"> </w:t>
      </w:r>
      <w:r w:rsidR="00F63AB8">
        <w:t xml:space="preserve">the </w:t>
      </w:r>
      <w:r w:rsidR="008A582A">
        <w:t>p</w:t>
      </w:r>
      <w:r w:rsidR="00F63AB8">
        <w:t xml:space="preserve">anel firm review and associated pro bono contribution component. </w:t>
      </w:r>
    </w:p>
    <w:p w14:paraId="309C2C23" w14:textId="2F1D6DB3" w:rsidR="009925BD" w:rsidRDefault="000D3C3B" w:rsidP="005E7D3E">
      <w:pPr>
        <w:pStyle w:val="ListParagraph"/>
        <w:numPr>
          <w:ilvl w:val="0"/>
          <w:numId w:val="23"/>
        </w:numPr>
      </w:pPr>
      <w:r w:rsidRPr="00D9358D">
        <w:t xml:space="preserve">An update on Sector Outcomes Pilot Project </w:t>
      </w:r>
      <w:r w:rsidR="00F63AB8">
        <w:t>identifying numerous emerging initiatives to articulate and trial program/project outcomes.</w:t>
      </w:r>
    </w:p>
    <w:p w14:paraId="7F20554C" w14:textId="3EFE20CC" w:rsidR="008A582A" w:rsidRDefault="008A582A" w:rsidP="005E7D3E">
      <w:pPr>
        <w:pStyle w:val="ListParagraph"/>
        <w:numPr>
          <w:ilvl w:val="0"/>
          <w:numId w:val="23"/>
        </w:numPr>
      </w:pPr>
      <w:r>
        <w:t xml:space="preserve">The appointment of a Chair for 2023 and confirmed the CEO Victoria Legal Aid in this role for a further 12 months. </w:t>
      </w:r>
    </w:p>
    <w:p w14:paraId="0584440A" w14:textId="432DAE5D" w:rsidR="00D9358D" w:rsidRPr="00D9358D" w:rsidRDefault="00D9358D" w:rsidP="005E7D3E">
      <w:r>
        <w:t xml:space="preserve">The </w:t>
      </w:r>
      <w:r w:rsidR="00CA2A73">
        <w:t>Committee will next meet on</w:t>
      </w:r>
      <w:r w:rsidR="00A83AA2">
        <w:t xml:space="preserve"> Monday 30 January 2023.</w:t>
      </w:r>
    </w:p>
    <w:p w14:paraId="4BEE6614" w14:textId="5D0F752F" w:rsidR="00ED491B" w:rsidRPr="00E20610" w:rsidRDefault="00ED491B" w:rsidP="00791885">
      <w:pPr>
        <w:pStyle w:val="Heading1"/>
        <w:spacing w:before="200"/>
        <w:rPr>
          <w:b w:val="0"/>
          <w:bCs w:val="0"/>
        </w:rPr>
      </w:pPr>
    </w:p>
    <w:sectPr w:rsidR="00ED491B" w:rsidRPr="00E20610" w:rsidSect="001B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709" w:right="907" w:bottom="709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1CD8" w14:textId="77777777" w:rsidR="003F1C1B" w:rsidRDefault="003F1C1B">
      <w:pPr>
        <w:spacing w:after="0" w:line="240" w:lineRule="auto"/>
      </w:pPr>
      <w:r>
        <w:separator/>
      </w:r>
    </w:p>
  </w:endnote>
  <w:endnote w:type="continuationSeparator" w:id="0">
    <w:p w14:paraId="1BCA05E4" w14:textId="77777777" w:rsidR="003F1C1B" w:rsidRDefault="003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863D" w14:textId="77777777" w:rsidR="00BB122F" w:rsidRDefault="00E20532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93A3E7" w14:textId="77777777" w:rsidR="00BB122F" w:rsidRDefault="005E7D3E" w:rsidP="008074B3">
    <w:pPr>
      <w:pStyle w:val="Footer"/>
      <w:ind w:right="360" w:firstLine="360"/>
    </w:pPr>
  </w:p>
  <w:p w14:paraId="0103DBA5" w14:textId="77777777" w:rsidR="00BB122F" w:rsidRDefault="005E7D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8173" w14:textId="77777777" w:rsidR="00BB122F" w:rsidRDefault="00E20532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4538CB1" wp14:editId="444946A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2D1E6" id="Line 3" o:spid="_x0000_s1026" alt=" 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D6A7" w14:textId="77777777" w:rsidR="00BB122F" w:rsidRPr="008636E1" w:rsidRDefault="00E20532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45CE94" wp14:editId="7112FBF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8C9A4" id="Line 3" o:spid="_x0000_s1026" alt=" 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8302" w14:textId="77777777" w:rsidR="003F1C1B" w:rsidRDefault="003F1C1B">
      <w:pPr>
        <w:spacing w:after="0" w:line="240" w:lineRule="auto"/>
      </w:pPr>
      <w:r>
        <w:separator/>
      </w:r>
    </w:p>
  </w:footnote>
  <w:footnote w:type="continuationSeparator" w:id="0">
    <w:p w14:paraId="019F7AF9" w14:textId="77777777" w:rsidR="003F1C1B" w:rsidRDefault="003F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AA85" w14:textId="77777777" w:rsidR="00BB122F" w:rsidRDefault="00E2053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4A666B" w14:textId="77777777" w:rsidR="00BB122F" w:rsidRDefault="005E7D3E" w:rsidP="00091AFC">
    <w:pPr>
      <w:pStyle w:val="Header"/>
      <w:ind w:right="360"/>
    </w:pPr>
  </w:p>
  <w:p w14:paraId="0547CFE5" w14:textId="77777777" w:rsidR="00BB122F" w:rsidRDefault="005E7D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BDAA" w14:textId="77777777" w:rsidR="00BB122F" w:rsidRPr="006A6FC6" w:rsidRDefault="00E2053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95126D">
      <w:rPr>
        <w:rFonts w:cs="Arial"/>
        <w:color w:val="00C4B3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6E13E657" w14:textId="02614949" w:rsidR="0095126D" w:rsidRPr="0095126D" w:rsidRDefault="00E20532" w:rsidP="0095126D">
    <w:pPr>
      <w:spacing w:line="240" w:lineRule="auto"/>
      <w:ind w:left="-330"/>
      <w:rPr>
        <w:rFonts w:ascii="Arial Bold" w:hAnsi="Arial Bold" w:cs="Arial"/>
        <w:b/>
        <w:color w:val="B1005D"/>
        <w:sz w:val="18"/>
        <w:szCs w:val="18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ACD9909" wp14:editId="0C74B515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5EA7E" id="Straight Connector 3" o:spid="_x0000_s1026" alt=" 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  <w:r w:rsidRPr="0095126D">
      <w:rPr>
        <w:rFonts w:cs="Arial"/>
        <w:b/>
        <w:bCs/>
        <w:color w:val="00C4B3"/>
        <w:sz w:val="18"/>
        <w:szCs w:val="18"/>
      </w:rPr>
      <w:t>Collaborative Planning Committee</w:t>
    </w:r>
  </w:p>
  <w:p w14:paraId="0C7891AB" w14:textId="77777777" w:rsidR="00BB122F" w:rsidRPr="00EF7C5C" w:rsidRDefault="005E7D3E" w:rsidP="00EF7C5C">
    <w:pPr>
      <w:spacing w:line="240" w:lineRule="auto"/>
      <w:ind w:left="-330"/>
      <w:rPr>
        <w:rFonts w:ascii="Arial Bold" w:hAnsi="Arial Bold" w:cs="Arial"/>
        <w:color w:val="B100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F08F" w14:textId="47BD79C2" w:rsidR="00BB122F" w:rsidRPr="00D82005" w:rsidRDefault="006D5569" w:rsidP="006D5569">
    <w:pPr>
      <w:pStyle w:val="VLAPublicationdate"/>
      <w:spacing w:before="240" w:after="1200"/>
      <w:ind w:left="0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2F6F46F9" wp14:editId="60ADC724">
          <wp:simplePos x="0" y="0"/>
          <wp:positionH relativeFrom="column">
            <wp:posOffset>-387528</wp:posOffset>
          </wp:positionH>
          <wp:positionV relativeFrom="paragraph">
            <wp:posOffset>-635</wp:posOffset>
          </wp:positionV>
          <wp:extent cx="7199983" cy="1257139"/>
          <wp:effectExtent l="0" t="0" r="1270" b="635"/>
          <wp:wrapNone/>
          <wp:docPr id="9" name="Picture 9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D40"/>
    <w:multiLevelType w:val="hybridMultilevel"/>
    <w:tmpl w:val="F3DE2EB0"/>
    <w:lvl w:ilvl="0" w:tplc="FFFFFFFF">
      <w:start w:val="1"/>
      <w:numFmt w:val="decimal"/>
      <w:lvlText w:val="%1."/>
      <w:lvlJc w:val="left"/>
      <w:pPr>
        <w:ind w:left="284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C5F43FD"/>
    <w:multiLevelType w:val="hybridMultilevel"/>
    <w:tmpl w:val="33664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F0F"/>
    <w:multiLevelType w:val="hybridMultilevel"/>
    <w:tmpl w:val="C1AED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FE0"/>
    <w:multiLevelType w:val="hybridMultilevel"/>
    <w:tmpl w:val="E2FC7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4EA3"/>
    <w:multiLevelType w:val="hybridMultilevel"/>
    <w:tmpl w:val="72D6F69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60C6"/>
    <w:multiLevelType w:val="hybridMultilevel"/>
    <w:tmpl w:val="3830F74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842F9"/>
    <w:multiLevelType w:val="hybridMultilevel"/>
    <w:tmpl w:val="9AAEAA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25D4E"/>
    <w:multiLevelType w:val="hybridMultilevel"/>
    <w:tmpl w:val="99829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31944732"/>
    <w:multiLevelType w:val="hybridMultilevel"/>
    <w:tmpl w:val="1F64C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57C13"/>
    <w:multiLevelType w:val="hybridMultilevel"/>
    <w:tmpl w:val="72D6F698"/>
    <w:lvl w:ilvl="0" w:tplc="EE1AFF06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6760"/>
    <w:multiLevelType w:val="hybridMultilevel"/>
    <w:tmpl w:val="72D6F69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C6661"/>
    <w:multiLevelType w:val="hybridMultilevel"/>
    <w:tmpl w:val="D3EC9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71EE9"/>
    <w:multiLevelType w:val="hybridMultilevel"/>
    <w:tmpl w:val="57E41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B5635"/>
    <w:multiLevelType w:val="hybridMultilevel"/>
    <w:tmpl w:val="C9B24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146E1"/>
    <w:multiLevelType w:val="hybridMultilevel"/>
    <w:tmpl w:val="EF761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B5054"/>
    <w:multiLevelType w:val="hybridMultilevel"/>
    <w:tmpl w:val="F5D8F9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773FDB"/>
    <w:multiLevelType w:val="hybridMultilevel"/>
    <w:tmpl w:val="77D45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96FD0"/>
    <w:multiLevelType w:val="hybridMultilevel"/>
    <w:tmpl w:val="816E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C318D"/>
    <w:multiLevelType w:val="hybridMultilevel"/>
    <w:tmpl w:val="72D6F69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E006F"/>
    <w:multiLevelType w:val="hybridMultilevel"/>
    <w:tmpl w:val="F30A50B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8872714"/>
    <w:multiLevelType w:val="hybridMultilevel"/>
    <w:tmpl w:val="A41C4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63912"/>
    <w:multiLevelType w:val="hybridMultilevel"/>
    <w:tmpl w:val="17A0B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61356">
    <w:abstractNumId w:val="8"/>
  </w:num>
  <w:num w:numId="2" w16cid:durableId="53116919">
    <w:abstractNumId w:val="10"/>
  </w:num>
  <w:num w:numId="3" w16cid:durableId="259141781">
    <w:abstractNumId w:val="5"/>
  </w:num>
  <w:num w:numId="4" w16cid:durableId="1499156460">
    <w:abstractNumId w:val="1"/>
  </w:num>
  <w:num w:numId="5" w16cid:durableId="1344891086">
    <w:abstractNumId w:val="7"/>
  </w:num>
  <w:num w:numId="6" w16cid:durableId="1615286106">
    <w:abstractNumId w:val="17"/>
  </w:num>
  <w:num w:numId="7" w16cid:durableId="716472173">
    <w:abstractNumId w:val="13"/>
  </w:num>
  <w:num w:numId="8" w16cid:durableId="613287316">
    <w:abstractNumId w:val="9"/>
  </w:num>
  <w:num w:numId="9" w16cid:durableId="1876695664">
    <w:abstractNumId w:val="2"/>
  </w:num>
  <w:num w:numId="10" w16cid:durableId="574515744">
    <w:abstractNumId w:val="16"/>
  </w:num>
  <w:num w:numId="11" w16cid:durableId="413285790">
    <w:abstractNumId w:val="19"/>
  </w:num>
  <w:num w:numId="12" w16cid:durableId="244651269">
    <w:abstractNumId w:val="0"/>
  </w:num>
  <w:num w:numId="13" w16cid:durableId="141696430">
    <w:abstractNumId w:val="20"/>
  </w:num>
  <w:num w:numId="14" w16cid:durableId="179321624">
    <w:abstractNumId w:val="6"/>
  </w:num>
  <w:num w:numId="15" w16cid:durableId="485171290">
    <w:abstractNumId w:val="11"/>
  </w:num>
  <w:num w:numId="16" w16cid:durableId="198013813">
    <w:abstractNumId w:val="4"/>
  </w:num>
  <w:num w:numId="17" w16cid:durableId="2006206450">
    <w:abstractNumId w:val="15"/>
  </w:num>
  <w:num w:numId="18" w16cid:durableId="1293629425">
    <w:abstractNumId w:val="22"/>
  </w:num>
  <w:num w:numId="19" w16cid:durableId="1373459943">
    <w:abstractNumId w:val="21"/>
  </w:num>
  <w:num w:numId="20" w16cid:durableId="1440907121">
    <w:abstractNumId w:val="3"/>
  </w:num>
  <w:num w:numId="21" w16cid:durableId="1878931440">
    <w:abstractNumId w:val="18"/>
  </w:num>
  <w:num w:numId="22" w16cid:durableId="1556971320">
    <w:abstractNumId w:val="14"/>
  </w:num>
  <w:num w:numId="23" w16cid:durableId="176831254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33"/>
    <w:rsid w:val="00000014"/>
    <w:rsid w:val="000063DE"/>
    <w:rsid w:val="00015E55"/>
    <w:rsid w:val="000241F1"/>
    <w:rsid w:val="00042DEC"/>
    <w:rsid w:val="0005339B"/>
    <w:rsid w:val="0005627E"/>
    <w:rsid w:val="000614C2"/>
    <w:rsid w:val="00071471"/>
    <w:rsid w:val="000766F3"/>
    <w:rsid w:val="00081673"/>
    <w:rsid w:val="0009444C"/>
    <w:rsid w:val="00094E03"/>
    <w:rsid w:val="00095F74"/>
    <w:rsid w:val="000A09B6"/>
    <w:rsid w:val="000A2B33"/>
    <w:rsid w:val="000A7D83"/>
    <w:rsid w:val="000B4BEC"/>
    <w:rsid w:val="000B7DFD"/>
    <w:rsid w:val="000D3C3B"/>
    <w:rsid w:val="000D47DB"/>
    <w:rsid w:val="000D4EAF"/>
    <w:rsid w:val="000D6C31"/>
    <w:rsid w:val="000E7726"/>
    <w:rsid w:val="0010220D"/>
    <w:rsid w:val="001037CE"/>
    <w:rsid w:val="00116996"/>
    <w:rsid w:val="00120ABF"/>
    <w:rsid w:val="00121168"/>
    <w:rsid w:val="00124330"/>
    <w:rsid w:val="00127F3A"/>
    <w:rsid w:val="0014412B"/>
    <w:rsid w:val="00145DFD"/>
    <w:rsid w:val="00156A04"/>
    <w:rsid w:val="00162562"/>
    <w:rsid w:val="00165685"/>
    <w:rsid w:val="0016798E"/>
    <w:rsid w:val="001706DE"/>
    <w:rsid w:val="00185CB5"/>
    <w:rsid w:val="00191B76"/>
    <w:rsid w:val="001943BE"/>
    <w:rsid w:val="00196190"/>
    <w:rsid w:val="001A21A0"/>
    <w:rsid w:val="001A4C25"/>
    <w:rsid w:val="001B0742"/>
    <w:rsid w:val="001B3F48"/>
    <w:rsid w:val="001B4C2E"/>
    <w:rsid w:val="001B4E8A"/>
    <w:rsid w:val="001B5DAE"/>
    <w:rsid w:val="001C2F7D"/>
    <w:rsid w:val="001E5F95"/>
    <w:rsid w:val="001F389F"/>
    <w:rsid w:val="0021662D"/>
    <w:rsid w:val="0022012A"/>
    <w:rsid w:val="00225559"/>
    <w:rsid w:val="002372D0"/>
    <w:rsid w:val="00251BB7"/>
    <w:rsid w:val="00255DFF"/>
    <w:rsid w:val="00261300"/>
    <w:rsid w:val="00261425"/>
    <w:rsid w:val="00276E7C"/>
    <w:rsid w:val="00277A29"/>
    <w:rsid w:val="0028288F"/>
    <w:rsid w:val="00285F7D"/>
    <w:rsid w:val="00291411"/>
    <w:rsid w:val="00292EB2"/>
    <w:rsid w:val="002A04DF"/>
    <w:rsid w:val="002E2625"/>
    <w:rsid w:val="00314B9B"/>
    <w:rsid w:val="0034770D"/>
    <w:rsid w:val="00353EEC"/>
    <w:rsid w:val="0036646D"/>
    <w:rsid w:val="00370822"/>
    <w:rsid w:val="00373DC9"/>
    <w:rsid w:val="003761D0"/>
    <w:rsid w:val="00387DC7"/>
    <w:rsid w:val="0039683A"/>
    <w:rsid w:val="003A6958"/>
    <w:rsid w:val="003B2642"/>
    <w:rsid w:val="003B550F"/>
    <w:rsid w:val="003B61A2"/>
    <w:rsid w:val="003B72C9"/>
    <w:rsid w:val="003C130A"/>
    <w:rsid w:val="003C495E"/>
    <w:rsid w:val="003C5706"/>
    <w:rsid w:val="003D7029"/>
    <w:rsid w:val="003F095A"/>
    <w:rsid w:val="003F1C1B"/>
    <w:rsid w:val="00400BA2"/>
    <w:rsid w:val="00401845"/>
    <w:rsid w:val="004041F4"/>
    <w:rsid w:val="0041361E"/>
    <w:rsid w:val="00424B66"/>
    <w:rsid w:val="004412CC"/>
    <w:rsid w:val="00447185"/>
    <w:rsid w:val="00447978"/>
    <w:rsid w:val="00451483"/>
    <w:rsid w:val="0047174A"/>
    <w:rsid w:val="004744D9"/>
    <w:rsid w:val="004938B4"/>
    <w:rsid w:val="00495492"/>
    <w:rsid w:val="00496109"/>
    <w:rsid w:val="004976AB"/>
    <w:rsid w:val="004A64A0"/>
    <w:rsid w:val="004C18F6"/>
    <w:rsid w:val="004C1BC0"/>
    <w:rsid w:val="004C4073"/>
    <w:rsid w:val="004D1B99"/>
    <w:rsid w:val="004E33DC"/>
    <w:rsid w:val="004F28C4"/>
    <w:rsid w:val="005078B5"/>
    <w:rsid w:val="005145FC"/>
    <w:rsid w:val="00514630"/>
    <w:rsid w:val="005229AD"/>
    <w:rsid w:val="00527823"/>
    <w:rsid w:val="005355C6"/>
    <w:rsid w:val="00541394"/>
    <w:rsid w:val="00553C45"/>
    <w:rsid w:val="00573C32"/>
    <w:rsid w:val="005A0F23"/>
    <w:rsid w:val="005A2BE1"/>
    <w:rsid w:val="005B1554"/>
    <w:rsid w:val="005B2BB6"/>
    <w:rsid w:val="005B3633"/>
    <w:rsid w:val="005C5969"/>
    <w:rsid w:val="005D15C0"/>
    <w:rsid w:val="005E5531"/>
    <w:rsid w:val="005E7D3E"/>
    <w:rsid w:val="00602856"/>
    <w:rsid w:val="00615628"/>
    <w:rsid w:val="006166FB"/>
    <w:rsid w:val="00620F83"/>
    <w:rsid w:val="006233F9"/>
    <w:rsid w:val="00623EA5"/>
    <w:rsid w:val="00643F8A"/>
    <w:rsid w:val="00647498"/>
    <w:rsid w:val="00664875"/>
    <w:rsid w:val="00666D41"/>
    <w:rsid w:val="006741A5"/>
    <w:rsid w:val="006A0A4A"/>
    <w:rsid w:val="006A2686"/>
    <w:rsid w:val="006C284F"/>
    <w:rsid w:val="006D5569"/>
    <w:rsid w:val="006F0A34"/>
    <w:rsid w:val="006F10D3"/>
    <w:rsid w:val="006F684A"/>
    <w:rsid w:val="00702F49"/>
    <w:rsid w:val="00716AD0"/>
    <w:rsid w:val="00717D70"/>
    <w:rsid w:val="007323CB"/>
    <w:rsid w:val="007413E8"/>
    <w:rsid w:val="00744AB2"/>
    <w:rsid w:val="007457C6"/>
    <w:rsid w:val="00745DA4"/>
    <w:rsid w:val="00745DB0"/>
    <w:rsid w:val="00752BB3"/>
    <w:rsid w:val="007567E4"/>
    <w:rsid w:val="0076056D"/>
    <w:rsid w:val="00761116"/>
    <w:rsid w:val="00764050"/>
    <w:rsid w:val="007754F5"/>
    <w:rsid w:val="0078482A"/>
    <w:rsid w:val="00791885"/>
    <w:rsid w:val="00793F97"/>
    <w:rsid w:val="00795B73"/>
    <w:rsid w:val="007A25DF"/>
    <w:rsid w:val="007B4AFD"/>
    <w:rsid w:val="007B70F4"/>
    <w:rsid w:val="007C6F1C"/>
    <w:rsid w:val="007C70F8"/>
    <w:rsid w:val="007D2F7A"/>
    <w:rsid w:val="007E7B63"/>
    <w:rsid w:val="007F1A89"/>
    <w:rsid w:val="007F7C12"/>
    <w:rsid w:val="008203BB"/>
    <w:rsid w:val="00823481"/>
    <w:rsid w:val="00824865"/>
    <w:rsid w:val="008307DD"/>
    <w:rsid w:val="00831460"/>
    <w:rsid w:val="00831A9D"/>
    <w:rsid w:val="00834D25"/>
    <w:rsid w:val="008412E9"/>
    <w:rsid w:val="00842616"/>
    <w:rsid w:val="00845328"/>
    <w:rsid w:val="00875448"/>
    <w:rsid w:val="0088477B"/>
    <w:rsid w:val="00885E7F"/>
    <w:rsid w:val="00895611"/>
    <w:rsid w:val="00895EE2"/>
    <w:rsid w:val="008A20AF"/>
    <w:rsid w:val="008A582A"/>
    <w:rsid w:val="008A79FB"/>
    <w:rsid w:val="008B0E31"/>
    <w:rsid w:val="008C119F"/>
    <w:rsid w:val="008C495A"/>
    <w:rsid w:val="008E36BC"/>
    <w:rsid w:val="008E456E"/>
    <w:rsid w:val="008E784E"/>
    <w:rsid w:val="008F5DE0"/>
    <w:rsid w:val="0091684C"/>
    <w:rsid w:val="00920F9B"/>
    <w:rsid w:val="00931B3C"/>
    <w:rsid w:val="009342DB"/>
    <w:rsid w:val="0094143D"/>
    <w:rsid w:val="009424E5"/>
    <w:rsid w:val="0095728F"/>
    <w:rsid w:val="00961D23"/>
    <w:rsid w:val="00976085"/>
    <w:rsid w:val="0098134C"/>
    <w:rsid w:val="00984DE0"/>
    <w:rsid w:val="00990A7B"/>
    <w:rsid w:val="0099178F"/>
    <w:rsid w:val="009925BD"/>
    <w:rsid w:val="00994455"/>
    <w:rsid w:val="009A2B07"/>
    <w:rsid w:val="009C28B3"/>
    <w:rsid w:val="009C5A04"/>
    <w:rsid w:val="009C7A64"/>
    <w:rsid w:val="009D0AC0"/>
    <w:rsid w:val="009E323E"/>
    <w:rsid w:val="00A14936"/>
    <w:rsid w:val="00A3116D"/>
    <w:rsid w:val="00A43608"/>
    <w:rsid w:val="00A45F07"/>
    <w:rsid w:val="00A650AD"/>
    <w:rsid w:val="00A65392"/>
    <w:rsid w:val="00A709B8"/>
    <w:rsid w:val="00A74F19"/>
    <w:rsid w:val="00A77586"/>
    <w:rsid w:val="00A807D6"/>
    <w:rsid w:val="00A82F5B"/>
    <w:rsid w:val="00A83AA2"/>
    <w:rsid w:val="00A86C06"/>
    <w:rsid w:val="00A87B0C"/>
    <w:rsid w:val="00A94DC1"/>
    <w:rsid w:val="00A94F69"/>
    <w:rsid w:val="00A951A5"/>
    <w:rsid w:val="00A96BE3"/>
    <w:rsid w:val="00AA43C2"/>
    <w:rsid w:val="00AC4B7C"/>
    <w:rsid w:val="00AD03E5"/>
    <w:rsid w:val="00AD0E3E"/>
    <w:rsid w:val="00AD3EED"/>
    <w:rsid w:val="00AD4A6B"/>
    <w:rsid w:val="00AD4BDA"/>
    <w:rsid w:val="00AD6818"/>
    <w:rsid w:val="00AD75A9"/>
    <w:rsid w:val="00AE3590"/>
    <w:rsid w:val="00AE39FB"/>
    <w:rsid w:val="00AE6598"/>
    <w:rsid w:val="00AF487A"/>
    <w:rsid w:val="00AF6415"/>
    <w:rsid w:val="00B013B4"/>
    <w:rsid w:val="00B02128"/>
    <w:rsid w:val="00B12138"/>
    <w:rsid w:val="00B21030"/>
    <w:rsid w:val="00B26376"/>
    <w:rsid w:val="00B45DB5"/>
    <w:rsid w:val="00B47348"/>
    <w:rsid w:val="00B519E1"/>
    <w:rsid w:val="00B62576"/>
    <w:rsid w:val="00B6538D"/>
    <w:rsid w:val="00B72C47"/>
    <w:rsid w:val="00B73AF7"/>
    <w:rsid w:val="00B93567"/>
    <w:rsid w:val="00BA6D26"/>
    <w:rsid w:val="00BA7409"/>
    <w:rsid w:val="00BB1E57"/>
    <w:rsid w:val="00BB29B2"/>
    <w:rsid w:val="00BB3656"/>
    <w:rsid w:val="00BC5198"/>
    <w:rsid w:val="00BD763C"/>
    <w:rsid w:val="00BF5A70"/>
    <w:rsid w:val="00C00430"/>
    <w:rsid w:val="00C006B1"/>
    <w:rsid w:val="00C047AA"/>
    <w:rsid w:val="00C22DED"/>
    <w:rsid w:val="00C2640E"/>
    <w:rsid w:val="00C73C8A"/>
    <w:rsid w:val="00C874C8"/>
    <w:rsid w:val="00C9261A"/>
    <w:rsid w:val="00C9543F"/>
    <w:rsid w:val="00CA2A73"/>
    <w:rsid w:val="00CB1250"/>
    <w:rsid w:val="00CC376D"/>
    <w:rsid w:val="00CC77FC"/>
    <w:rsid w:val="00CE4307"/>
    <w:rsid w:val="00CE444E"/>
    <w:rsid w:val="00CF7546"/>
    <w:rsid w:val="00D13F4A"/>
    <w:rsid w:val="00D1422D"/>
    <w:rsid w:val="00D43252"/>
    <w:rsid w:val="00D475D6"/>
    <w:rsid w:val="00D52860"/>
    <w:rsid w:val="00D605AC"/>
    <w:rsid w:val="00D606C8"/>
    <w:rsid w:val="00D67BF2"/>
    <w:rsid w:val="00D81CC0"/>
    <w:rsid w:val="00D87BD2"/>
    <w:rsid w:val="00D934CC"/>
    <w:rsid w:val="00D9358D"/>
    <w:rsid w:val="00D93DB7"/>
    <w:rsid w:val="00D943F2"/>
    <w:rsid w:val="00DA5912"/>
    <w:rsid w:val="00DB107C"/>
    <w:rsid w:val="00DB16EF"/>
    <w:rsid w:val="00DC62FC"/>
    <w:rsid w:val="00DD5FA1"/>
    <w:rsid w:val="00DD7BA7"/>
    <w:rsid w:val="00DE123E"/>
    <w:rsid w:val="00DE160B"/>
    <w:rsid w:val="00DE5096"/>
    <w:rsid w:val="00DE6744"/>
    <w:rsid w:val="00DF0E98"/>
    <w:rsid w:val="00E03D21"/>
    <w:rsid w:val="00E077C0"/>
    <w:rsid w:val="00E12F11"/>
    <w:rsid w:val="00E1525A"/>
    <w:rsid w:val="00E20532"/>
    <w:rsid w:val="00E20610"/>
    <w:rsid w:val="00E23914"/>
    <w:rsid w:val="00E247BD"/>
    <w:rsid w:val="00E44D75"/>
    <w:rsid w:val="00E461E5"/>
    <w:rsid w:val="00E51588"/>
    <w:rsid w:val="00E54B72"/>
    <w:rsid w:val="00E64939"/>
    <w:rsid w:val="00E76116"/>
    <w:rsid w:val="00E87F61"/>
    <w:rsid w:val="00EA2477"/>
    <w:rsid w:val="00EA6DA3"/>
    <w:rsid w:val="00EC60FD"/>
    <w:rsid w:val="00ED02DB"/>
    <w:rsid w:val="00ED2503"/>
    <w:rsid w:val="00ED491B"/>
    <w:rsid w:val="00EE419B"/>
    <w:rsid w:val="00EE60DC"/>
    <w:rsid w:val="00EF056D"/>
    <w:rsid w:val="00EF20D1"/>
    <w:rsid w:val="00EF6437"/>
    <w:rsid w:val="00F06506"/>
    <w:rsid w:val="00F10535"/>
    <w:rsid w:val="00F16BE8"/>
    <w:rsid w:val="00F209F2"/>
    <w:rsid w:val="00F33519"/>
    <w:rsid w:val="00F36F8F"/>
    <w:rsid w:val="00F42253"/>
    <w:rsid w:val="00F439A9"/>
    <w:rsid w:val="00F623E7"/>
    <w:rsid w:val="00F63AB8"/>
    <w:rsid w:val="00F83217"/>
    <w:rsid w:val="00F83ADD"/>
    <w:rsid w:val="00F920B6"/>
    <w:rsid w:val="00FA5C7A"/>
    <w:rsid w:val="00FB627E"/>
    <w:rsid w:val="00FD170E"/>
    <w:rsid w:val="00FD6656"/>
    <w:rsid w:val="00FE0DC1"/>
    <w:rsid w:val="00FF41E9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10D50"/>
  <w15:chartTrackingRefBased/>
  <w15:docId w15:val="{2C684AA7-A568-488C-9B19-EEB934B5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33"/>
    <w:pPr>
      <w:spacing w:after="120" w:line="300" w:lineRule="atLeast"/>
    </w:pPr>
    <w:rPr>
      <w:rFonts w:ascii="Arial" w:eastAsia="Times New Roman" w:hAnsi="Arial" w:cs="Times New Roman"/>
      <w:szCs w:val="24"/>
    </w:rPr>
  </w:style>
  <w:style w:type="paragraph" w:styleId="Heading1">
    <w:name w:val="heading 1"/>
    <w:next w:val="Normal"/>
    <w:link w:val="Heading1Char"/>
    <w:qFormat/>
    <w:rsid w:val="005B3633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B3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77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5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633"/>
    <w:rPr>
      <w:rFonts w:ascii="Arial" w:eastAsia="Times New Roman" w:hAnsi="Arial" w:cs="Arial"/>
      <w:b/>
      <w:bCs/>
      <w:color w:val="00C4B3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B36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link w:val="HeaderChar"/>
    <w:rsid w:val="005B3633"/>
    <w:pPr>
      <w:pBdr>
        <w:bottom w:val="single" w:sz="4" w:space="1" w:color="00C4B3"/>
      </w:pBdr>
      <w:tabs>
        <w:tab w:val="center" w:pos="4604"/>
        <w:tab w:val="right" w:pos="9214"/>
      </w:tabs>
      <w:spacing w:after="0" w:line="240" w:lineRule="atLeast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5B3633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rsid w:val="005B36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633"/>
    <w:rPr>
      <w:rFonts w:ascii="Arial" w:eastAsia="Times New Roman" w:hAnsi="Arial" w:cs="Times New Roman"/>
      <w:szCs w:val="24"/>
    </w:rPr>
  </w:style>
  <w:style w:type="character" w:styleId="PageNumber">
    <w:name w:val="page number"/>
    <w:semiHidden/>
    <w:rsid w:val="005B3633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5B3633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5B3633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TableText">
    <w:name w:val="Table Text"/>
    <w:rsid w:val="005B3633"/>
    <w:pPr>
      <w:spacing w:before="60" w:after="60" w:line="240" w:lineRule="atLeast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5B3633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5B3633"/>
    <w:pPr>
      <w:spacing w:after="0" w:line="240" w:lineRule="auto"/>
    </w:pPr>
    <w:rPr>
      <w:rFonts w:ascii="Cambria" w:eastAsia="MS Minngs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rsid w:val="005B3633"/>
    <w:pPr>
      <w:numPr>
        <w:numId w:val="1"/>
      </w:numPr>
      <w:spacing w:before="120" w:after="0" w:line="300" w:lineRule="atLeast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5B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6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4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4A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A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439A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52BB3"/>
    <w:rPr>
      <w:rFonts w:ascii="Arial" w:eastAsia="Times New Roman" w:hAnsi="Arial" w:cs="Times New Roman"/>
      <w:szCs w:val="24"/>
    </w:rPr>
  </w:style>
  <w:style w:type="character" w:styleId="FootnoteReference">
    <w:name w:val="footnote reference"/>
    <w:rsid w:val="0016568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165685"/>
    <w:pPr>
      <w:spacing w:after="0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5685"/>
    <w:rPr>
      <w:rFonts w:ascii="Arial" w:eastAsia="Times New Roman" w:hAnsi="Arial" w:cs="Times New Roman"/>
      <w:sz w:val="18"/>
      <w:szCs w:val="20"/>
    </w:rPr>
  </w:style>
  <w:style w:type="character" w:customStyle="1" w:styleId="normaltextrun">
    <w:name w:val="normaltextrun"/>
    <w:basedOn w:val="DefaultParagraphFont"/>
    <w:rsid w:val="00165685"/>
  </w:style>
  <w:style w:type="paragraph" w:styleId="NormalWeb">
    <w:name w:val="Normal (Web)"/>
    <w:basedOn w:val="Normal"/>
    <w:uiPriority w:val="99"/>
    <w:semiHidden/>
    <w:unhideWhenUsed/>
    <w:rsid w:val="00793F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A775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77586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A775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5A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38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1F389F"/>
  </w:style>
  <w:style w:type="table" w:styleId="TableGridLight">
    <w:name w:val="Grid Table Light"/>
    <w:basedOn w:val="TableNormal"/>
    <w:uiPriority w:val="40"/>
    <w:rsid w:val="000A7D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18F6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42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7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4842-3A28-42AE-A2DC-011B48EC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2023-01-29T23:40:00Z</dcterms:created>
  <dcterms:modified xsi:type="dcterms:W3CDTF">2023-01-29T23:40:00Z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2022-05-19T01:58:07Z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ca732ee4-b021-4398-8106-3757ba69c6f7</vt:lpwstr>
  </property>
  <property fmtid="{D5CDD505-2E9C-101B-9397-08002B2CF9AE}" pid="8" name="MSIP_Label_37c4e7ed-f245-4af1-a266-99d53943bd03_ContentBits">
    <vt:lpwstr>0</vt:lpwstr>
  </property>
</Properties>
</file>