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545CCE7A" w:rsidR="008225AF" w:rsidRPr="00462A69" w:rsidRDefault="009E4A50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AF6BDE">
        <w:rPr>
          <w:lang w:eastAsia="en-AU"/>
        </w:rPr>
        <w:t xml:space="preserve"> 2023</w:t>
      </w:r>
    </w:p>
    <w:p w14:paraId="2D22C422" w14:textId="649351F8" w:rsidR="00722AED" w:rsidRPr="00462A69" w:rsidRDefault="00EF7228" w:rsidP="00DB6C3B">
      <w:pPr>
        <w:pStyle w:val="Heading1"/>
      </w:pPr>
      <w:r>
        <w:t>M</w:t>
      </w:r>
      <w:r w:rsidRPr="00EF7228">
        <w:t>ACEDONIAN / МАКЕДОНСКИ</w:t>
      </w:r>
    </w:p>
    <w:p w14:paraId="238D0E3C" w14:textId="25CDBA9D" w:rsidR="00253D74" w:rsidRPr="00DB6C3B" w:rsidRDefault="00EF7228" w:rsidP="00DB6C3B">
      <w:pPr>
        <w:pStyle w:val="Heading2"/>
        <w:rPr>
          <w:rFonts w:eastAsia="Arial Unicode MS"/>
        </w:rPr>
      </w:pPr>
      <w:r>
        <w:rPr>
          <w:lang w:val="mk-MK"/>
        </w:rPr>
        <w:t>И</w:t>
      </w:r>
      <w:r w:rsidRPr="00216849">
        <w:rPr>
          <w:lang w:val="mk-MK"/>
        </w:rPr>
        <w:t>мате</w:t>
      </w:r>
      <w:r>
        <w:rPr>
          <w:lang w:val="mk-MK"/>
        </w:rPr>
        <w:t xml:space="preserve"> </w:t>
      </w:r>
      <w:r w:rsidRPr="00EF7228">
        <w:rPr>
          <w:lang w:val="mk-MK"/>
        </w:rPr>
        <w:t>правен проблем?</w:t>
      </w:r>
    </w:p>
    <w:p w14:paraId="7567E88A" w14:textId="35E44015" w:rsidR="00253D74" w:rsidRPr="00AB2F68" w:rsidRDefault="00EF722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mk-MK"/>
        </w:rPr>
        <w:t>Одење на суд</w:t>
      </w:r>
    </w:p>
    <w:p w14:paraId="0A59586F" w14:textId="767AD270" w:rsidR="003E76A7" w:rsidRPr="00AB2F68" w:rsidRDefault="00EF722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mk-MK"/>
        </w:rPr>
        <w:t>третман</w:t>
      </w:r>
    </w:p>
    <w:p w14:paraId="4B24DB50" w14:textId="5437DE3A" w:rsidR="003E76A7" w:rsidRPr="00AB2F68" w:rsidRDefault="00EF722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mk-MK"/>
        </w:rPr>
        <w:t>Семејство и односи</w:t>
      </w:r>
    </w:p>
    <w:p w14:paraId="5ADDFC78" w14:textId="46380F44" w:rsidR="003E76A7" w:rsidRPr="00AB2F68" w:rsidRDefault="00EF722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mk-MK"/>
        </w:rPr>
        <w:t>Грижи за пари</w:t>
      </w:r>
    </w:p>
    <w:p w14:paraId="59409DCD" w14:textId="5AEF7418" w:rsidR="003E76A7" w:rsidRPr="00AB2F68" w:rsidRDefault="00EF722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mk-MK"/>
        </w:rPr>
        <w:t>Справување со полиција</w:t>
      </w:r>
    </w:p>
    <w:p w14:paraId="31920D38" w14:textId="4A7458F6" w:rsidR="003B264C" w:rsidRPr="00DB6C3B" w:rsidRDefault="00EF7228" w:rsidP="00DB6C3B">
      <w:pPr>
        <w:pStyle w:val="Heading2"/>
        <w:rPr>
          <w:rFonts w:eastAsia="Arial Unicode MS"/>
        </w:rPr>
      </w:pPr>
      <w:r w:rsidRPr="00BA6A58">
        <w:t xml:space="preserve">Victoria Legal Aid </w:t>
      </w:r>
      <w:r>
        <w:rPr>
          <w:lang w:val="mk-MK"/>
        </w:rPr>
        <w:t>им помага на луѓет</w:t>
      </w:r>
      <w:r>
        <w:rPr>
          <w:lang w:val="en-US"/>
        </w:rPr>
        <w:t>o</w:t>
      </w:r>
      <w:r>
        <w:rPr>
          <w:lang w:val="mk-MK"/>
        </w:rPr>
        <w:t xml:space="preserve"> со нивните правни прашања</w:t>
      </w:r>
    </w:p>
    <w:p w14:paraId="4B11E1E7" w14:textId="0C188C30" w:rsidR="003B264C" w:rsidRPr="00462A69" w:rsidRDefault="00EF7228" w:rsidP="003B264C">
      <w:pPr>
        <w:rPr>
          <w:lang w:val="en-US"/>
        </w:rPr>
      </w:pPr>
      <w:r>
        <w:rPr>
          <w:lang w:val="mk-MK"/>
        </w:rPr>
        <w:t>Можеме да ви помогнеме да го разберете законот и вашите права</w:t>
      </w:r>
    </w:p>
    <w:p w14:paraId="32B7B2CA" w14:textId="77777777" w:rsidR="00EF7228" w:rsidRDefault="00EF7228" w:rsidP="003B264C">
      <w:pPr>
        <w:rPr>
          <w:lang w:val="en-US"/>
        </w:rPr>
      </w:pPr>
      <w:r>
        <w:rPr>
          <w:lang w:val="mk-MK"/>
        </w:rPr>
        <w:t>Посете нѐ на</w:t>
      </w:r>
      <w:r w:rsidR="003E76A7" w:rsidRPr="00DB6C3B">
        <w:rPr>
          <w:lang w:val="en-US"/>
        </w:rPr>
        <w:t xml:space="preserve"> </w:t>
      </w:r>
    </w:p>
    <w:p w14:paraId="3ECC26B0" w14:textId="3D7F5C5B" w:rsidR="003E76A7" w:rsidRPr="00462A69" w:rsidRDefault="00A33039" w:rsidP="003B264C">
      <w:pPr>
        <w:rPr>
          <w:lang w:val="en-US"/>
        </w:rPr>
      </w:pPr>
      <w:hyperlink r:id="rId8" w:history="1">
        <w:r w:rsidR="00EF7228" w:rsidRPr="007D31DA">
          <w:rPr>
            <w:rStyle w:val="Hyperlink"/>
            <w:lang w:val="en-US"/>
          </w:rPr>
          <w:t>www.legalaid.vic.gov.au</w:t>
        </w:r>
      </w:hyperlink>
    </w:p>
    <w:p w14:paraId="39719096" w14:textId="77777777" w:rsidR="00EF7228" w:rsidRDefault="00EF7228" w:rsidP="003E76A7">
      <w:pPr>
        <w:rPr>
          <w:lang w:val="en-US"/>
        </w:rPr>
      </w:pPr>
      <w:r>
        <w:rPr>
          <w:lang w:val="mk-MK"/>
        </w:rPr>
        <w:t>Јавете се на</w:t>
      </w:r>
      <w:r w:rsidR="003E76A7" w:rsidRPr="00462A69">
        <w:rPr>
          <w:lang w:val="en-US"/>
        </w:rPr>
        <w:t xml:space="preserve"> </w:t>
      </w:r>
    </w:p>
    <w:p w14:paraId="78E8D079" w14:textId="0D816E4F" w:rsidR="003B264C" w:rsidRPr="00462A69" w:rsidRDefault="003E76A7" w:rsidP="003E76A7">
      <w:pPr>
        <w:rPr>
          <w:lang w:val="en-US"/>
        </w:rPr>
      </w:pPr>
      <w:r w:rsidRPr="00462A69">
        <w:rPr>
          <w:lang w:val="en-US"/>
        </w:rPr>
        <w:t>1300 792 387</w:t>
      </w:r>
    </w:p>
    <w:p w14:paraId="40CDD982" w14:textId="03C4BBE1" w:rsidR="003E76A7" w:rsidRPr="00DB6C3B" w:rsidRDefault="00EF7228" w:rsidP="00DB6C3B">
      <w:pPr>
        <w:pStyle w:val="Heading2"/>
        <w:rPr>
          <w:rFonts w:eastAsia="Arial Unicode MS"/>
        </w:rPr>
      </w:pPr>
      <w:r w:rsidRPr="00216849">
        <w:rPr>
          <w:lang w:val="mk-MK"/>
        </w:rPr>
        <w:t xml:space="preserve">Сакам фер </w:t>
      </w:r>
      <w:r w:rsidRPr="00EF7228">
        <w:rPr>
          <w:lang w:val="mk-MK"/>
        </w:rPr>
        <w:t>третман</w:t>
      </w:r>
    </w:p>
    <w:p w14:paraId="0F6E8166" w14:textId="482F4DF8" w:rsidR="003E76A7" w:rsidRPr="00462A69" w:rsidRDefault="00EF7228" w:rsidP="003E76A7">
      <w:pPr>
        <w:rPr>
          <w:lang w:val="en-US"/>
        </w:rPr>
      </w:pPr>
      <w:r>
        <w:rPr>
          <w:lang w:val="mk-MK"/>
        </w:rPr>
        <w:t>Јас сум дискриминиран/а</w:t>
      </w:r>
    </w:p>
    <w:p w14:paraId="292D9344" w14:textId="770C1640" w:rsidR="003E76A7" w:rsidRPr="00462A69" w:rsidRDefault="00EF7228" w:rsidP="003E76A7">
      <w:pPr>
        <w:rPr>
          <w:lang w:val="en-US"/>
        </w:rPr>
      </w:pPr>
      <w:r>
        <w:rPr>
          <w:lang w:val="mk-MK"/>
        </w:rPr>
        <w:t>Имам проблем со попреченост или ментално здравје и сакам да ги разберам моите права</w:t>
      </w:r>
    </w:p>
    <w:p w14:paraId="7E3BD56D" w14:textId="66702004" w:rsidR="003E76A7" w:rsidRPr="00462A69" w:rsidRDefault="00EF7228" w:rsidP="003E76A7">
      <w:pPr>
        <w:rPr>
          <w:lang w:val="en-US"/>
        </w:rPr>
      </w:pPr>
      <w:r>
        <w:rPr>
          <w:lang w:val="mk-MK"/>
        </w:rPr>
        <w:t>Јас сум бегалец и ми треба правна помош</w:t>
      </w:r>
    </w:p>
    <w:p w14:paraId="3270AB82" w14:textId="4D2F3F0A" w:rsidR="003E76A7" w:rsidRPr="00DB6C3B" w:rsidRDefault="00EF7228" w:rsidP="00DB6C3B">
      <w:pPr>
        <w:pStyle w:val="Heading2"/>
        <w:rPr>
          <w:rFonts w:eastAsia="Arial Unicode MS"/>
        </w:rPr>
      </w:pPr>
      <w:r w:rsidRPr="00EF7228">
        <w:rPr>
          <w:lang w:val="mk-MK"/>
        </w:rPr>
        <w:t>Морам да одам во полициска станица или на суд</w:t>
      </w:r>
    </w:p>
    <w:p w14:paraId="277061DC" w14:textId="57D7ACC9" w:rsidR="003E76A7" w:rsidRPr="00462A69" w:rsidRDefault="00EF7228" w:rsidP="003E76A7">
      <w:pPr>
        <w:rPr>
          <w:lang w:val="en-US"/>
        </w:rPr>
      </w:pPr>
      <w:r>
        <w:rPr>
          <w:lang w:val="mk-MK"/>
        </w:rPr>
        <w:t>Полицијата сака да разговара со мене</w:t>
      </w:r>
    </w:p>
    <w:p w14:paraId="1D670147" w14:textId="02EA982D" w:rsidR="003E76A7" w:rsidRPr="00462A69" w:rsidRDefault="00EF7228" w:rsidP="003E76A7">
      <w:pPr>
        <w:rPr>
          <w:lang w:val="en-US"/>
        </w:rPr>
      </w:pPr>
      <w:r>
        <w:rPr>
          <w:lang w:val="mk-MK"/>
        </w:rPr>
        <w:t>Што ќе се случи на суд?</w:t>
      </w:r>
    </w:p>
    <w:p w14:paraId="3AAA2367" w14:textId="2311FEAC" w:rsidR="003E76A7" w:rsidRPr="00462A69" w:rsidRDefault="00EF7228" w:rsidP="003E76A7">
      <w:pPr>
        <w:rPr>
          <w:lang w:val="en-US"/>
        </w:rPr>
      </w:pPr>
      <w:r>
        <w:rPr>
          <w:lang w:val="mk-MK"/>
        </w:rPr>
        <w:t>Дали може да добијам бесплатен адвокат?</w:t>
      </w:r>
    </w:p>
    <w:p w14:paraId="43755A98" w14:textId="35E05357" w:rsidR="003E76A7" w:rsidRPr="00DB6C3B" w:rsidRDefault="00EF7228" w:rsidP="00DB6C3B">
      <w:pPr>
        <w:pStyle w:val="Heading2"/>
        <w:rPr>
          <w:rFonts w:eastAsia="Arial Unicode MS"/>
        </w:rPr>
      </w:pPr>
      <w:r w:rsidRPr="00F66954">
        <w:rPr>
          <w:lang w:val="mk-MK"/>
        </w:rPr>
        <w:t>Поминувам низ</w:t>
      </w:r>
      <w:r>
        <w:rPr>
          <w:lang w:val="mk-MK"/>
        </w:rPr>
        <w:t xml:space="preserve"> </w:t>
      </w:r>
      <w:r w:rsidRPr="00EF7228">
        <w:rPr>
          <w:lang w:val="mk-MK"/>
        </w:rPr>
        <w:t>прекин на врска</w:t>
      </w:r>
    </w:p>
    <w:p w14:paraId="082142A7" w14:textId="07DE1117" w:rsidR="003E76A7" w:rsidRPr="00462A69" w:rsidRDefault="00EF7228" w:rsidP="003E76A7">
      <w:pPr>
        <w:rPr>
          <w:lang w:val="en-US"/>
        </w:rPr>
      </w:pPr>
      <w:r>
        <w:rPr>
          <w:lang w:val="mk-MK"/>
        </w:rPr>
        <w:t>Не се чувствувам безбеден/безбедна дома</w:t>
      </w:r>
    </w:p>
    <w:p w14:paraId="7F06B471" w14:textId="38853830" w:rsidR="003E76A7" w:rsidRPr="00462A69" w:rsidRDefault="00EF7228" w:rsidP="003E76A7">
      <w:pPr>
        <w:rPr>
          <w:lang w:val="en-US"/>
        </w:rPr>
      </w:pPr>
      <w:r>
        <w:rPr>
          <w:lang w:val="mk-MK"/>
        </w:rPr>
        <w:t>Не можеме да се согласиме каде ќе живеат нашите деца</w:t>
      </w:r>
    </w:p>
    <w:p w14:paraId="40D04105" w14:textId="54FF60F0" w:rsidR="003E76A7" w:rsidRPr="00462A69" w:rsidRDefault="00EF7228" w:rsidP="003E76A7">
      <w:pPr>
        <w:rPr>
          <w:lang w:val="en-US"/>
        </w:rPr>
      </w:pPr>
      <w:r>
        <w:rPr>
          <w:lang w:val="mk-MK"/>
        </w:rPr>
        <w:t>Треба да ги средам плаќањата за издршка на деца</w:t>
      </w:r>
    </w:p>
    <w:p w14:paraId="5B85C966" w14:textId="075EE118" w:rsidR="003E76A7" w:rsidRPr="00DB6C3B" w:rsidRDefault="00EF7228" w:rsidP="00DB6C3B">
      <w:pPr>
        <w:pStyle w:val="Heading2"/>
        <w:rPr>
          <w:rFonts w:eastAsia="Arial Unicode MS"/>
        </w:rPr>
      </w:pPr>
      <w:r>
        <w:rPr>
          <w:lang w:val="mk-MK"/>
        </w:rPr>
        <w:t>Се грижам за пари</w:t>
      </w:r>
    </w:p>
    <w:p w14:paraId="368C2D24" w14:textId="77FD3474" w:rsidR="003E76A7" w:rsidRPr="00462A69" w:rsidRDefault="00EF7228" w:rsidP="003E76A7">
      <w:pPr>
        <w:rPr>
          <w:lang w:val="en-US"/>
        </w:rPr>
      </w:pPr>
      <w:r>
        <w:rPr>
          <w:lang w:val="mk-MK"/>
        </w:rPr>
        <w:t>Некој ме брка за пари</w:t>
      </w:r>
    </w:p>
    <w:p w14:paraId="3AAC84D0" w14:textId="1DA5A49F" w:rsidR="003E76A7" w:rsidRPr="00462A69" w:rsidRDefault="00EF7228" w:rsidP="003E76A7">
      <w:pPr>
        <w:rPr>
          <w:lang w:val="en-US"/>
        </w:rPr>
      </w:pPr>
      <w:r>
        <w:rPr>
          <w:lang w:val="mk-MK"/>
        </w:rPr>
        <w:t xml:space="preserve">Не се согласувам со одлука на </w:t>
      </w:r>
      <w:r>
        <w:t>Centrelink</w:t>
      </w:r>
    </w:p>
    <w:p w14:paraId="45C9380A" w14:textId="3BF6E3E0" w:rsidR="003E76A7" w:rsidRPr="00462A69" w:rsidRDefault="00EF7228" w:rsidP="003E76A7">
      <w:pPr>
        <w:rPr>
          <w:lang w:val="en-US"/>
        </w:rPr>
      </w:pPr>
      <w:r>
        <w:rPr>
          <w:lang w:val="mk-MK"/>
        </w:rPr>
        <w:t>Не  можам да ја платам киријата и ме исфрлаат</w:t>
      </w:r>
    </w:p>
    <w:p w14:paraId="2DF15300" w14:textId="7905AC83" w:rsidR="000D44BF" w:rsidRPr="00DB6C3B" w:rsidRDefault="00EF7228" w:rsidP="00DB6C3B">
      <w:pPr>
        <w:pStyle w:val="Heading2"/>
        <w:rPr>
          <w:rFonts w:eastAsia="Arial Unicode MS"/>
        </w:rPr>
      </w:pPr>
      <w:r>
        <w:rPr>
          <w:lang w:val="mk-MK"/>
        </w:rPr>
        <w:lastRenderedPageBreak/>
        <w:t>Повеќе начини на кои можеме да помогнеме</w:t>
      </w:r>
    </w:p>
    <w:p w14:paraId="1E09F65A" w14:textId="39021459" w:rsidR="000D44BF" w:rsidRDefault="00EF7228" w:rsidP="000D44BF">
      <w:pPr>
        <w:rPr>
          <w:lang w:val="en-US"/>
        </w:rPr>
      </w:pPr>
      <w:r>
        <w:t>Victoria Legal Aid</w:t>
      </w:r>
      <w:r>
        <w:rPr>
          <w:lang w:val="mk-MK"/>
        </w:rPr>
        <w:t xml:space="preserve"> може да ви плати за адвокат, во зависност од тоа колку пари имате</w:t>
      </w:r>
    </w:p>
    <w:p w14:paraId="7F3C9BE1" w14:textId="60E20A12" w:rsidR="000D44BF" w:rsidRDefault="00EF7228" w:rsidP="000D44BF">
      <w:pPr>
        <w:rPr>
          <w:lang w:val="en-US"/>
        </w:rPr>
      </w:pPr>
      <w:r>
        <w:rPr>
          <w:lang w:val="mk-MK"/>
        </w:rPr>
        <w:t>Ако не можеме да ви помогнеме, ќе ве советуваме кој би можел</w:t>
      </w:r>
    </w:p>
    <w:p w14:paraId="533507FD" w14:textId="1A267A67" w:rsidR="000D44BF" w:rsidRDefault="00EF7228" w:rsidP="000D44BF">
      <w:pPr>
        <w:rPr>
          <w:lang w:val="en-US"/>
        </w:rPr>
      </w:pPr>
      <w:bookmarkStart w:id="0" w:name="_Hlk120009323"/>
      <w:r>
        <w:rPr>
          <w:lang w:val="mk-MK"/>
        </w:rPr>
        <w:t>Јавете се во Службата за толкување и преведување на 131 450 и побарајте да зборувате со нас</w:t>
      </w:r>
    </w:p>
    <w:p w14:paraId="34805B7D" w14:textId="41EC6723" w:rsidR="000D44BF" w:rsidRPr="00270A0E" w:rsidRDefault="00EF7228" w:rsidP="000D44BF">
      <w:pPr>
        <w:rPr>
          <w:lang w:val="en-US"/>
        </w:rPr>
      </w:pPr>
      <w:r>
        <w:rPr>
          <w:lang w:val="mk-MK"/>
        </w:rPr>
        <w:t xml:space="preserve">Користете ја службата </w:t>
      </w:r>
      <w:r>
        <w:rPr>
          <w:lang w:val="en-US"/>
        </w:rPr>
        <w:t xml:space="preserve">National Relay </w:t>
      </w:r>
      <w:r>
        <w:rPr>
          <w:lang w:val="mk-MK"/>
        </w:rPr>
        <w:t>за да ни се јавите доколку имате оштетување на слух или говор</w:t>
      </w:r>
    </w:p>
    <w:bookmarkEnd w:id="0"/>
    <w:p w14:paraId="3B429770" w14:textId="1941F714" w:rsidR="000D44BF" w:rsidRPr="00DB6C3B" w:rsidRDefault="00EF7228" w:rsidP="00DB6C3B">
      <w:pPr>
        <w:pStyle w:val="Heading2"/>
        <w:rPr>
          <w:rFonts w:eastAsia="Arial Unicode MS"/>
        </w:rPr>
      </w:pPr>
      <w:r>
        <w:rPr>
          <w:lang w:val="mk-MK"/>
        </w:rPr>
        <w:t>Бесплатни, доверливи правни информации и совет</w:t>
      </w:r>
    </w:p>
    <w:p w14:paraId="04B8730A" w14:textId="20B8A105" w:rsidR="000D44BF" w:rsidRDefault="00EF7228" w:rsidP="000D44BF">
      <w:pPr>
        <w:rPr>
          <w:lang w:val="en-US"/>
        </w:rPr>
      </w:pPr>
      <w:r>
        <w:rPr>
          <w:lang w:val="mk-MK"/>
        </w:rPr>
        <w:t xml:space="preserve">Посетете ја </w:t>
      </w:r>
      <w:r>
        <w:t xml:space="preserve"> </w:t>
      </w:r>
      <w:hyperlink r:id="rId9" w:history="1">
        <w:r w:rsidRPr="00696416">
          <w:rPr>
            <w:rStyle w:val="Hyperlink"/>
          </w:rPr>
          <w:t>www.legalaid.vic.gov.au</w:t>
        </w:r>
      </w:hyperlink>
      <w:r w:rsidRPr="00AF6BDE">
        <w:rPr>
          <w:rStyle w:val="Hyperlink"/>
          <w:u w:val="none"/>
        </w:rPr>
        <w:t xml:space="preserve"> </w:t>
      </w:r>
      <w:r>
        <w:rPr>
          <w:lang w:val="mk-MK"/>
        </w:rPr>
        <w:t xml:space="preserve">за повеќе информации или да разговарате со нас користејќи ја услугата </w:t>
      </w:r>
      <w:r w:rsidR="001438C1" w:rsidRPr="001438C1">
        <w:rPr>
          <w:lang w:val="en-US"/>
        </w:rPr>
        <w:t>Legal Help Chat</w:t>
      </w:r>
    </w:p>
    <w:p w14:paraId="332207D2" w14:textId="3CEAA444" w:rsidR="000D44BF" w:rsidRDefault="00EF7228" w:rsidP="000D44BF">
      <w:pPr>
        <w:rPr>
          <w:lang w:val="en-US"/>
        </w:rPr>
      </w:pPr>
      <w:r>
        <w:rPr>
          <w:lang w:val="mk-MK"/>
        </w:rPr>
        <w:t>Јавете се на</w:t>
      </w:r>
      <w:r w:rsidR="000D44BF">
        <w:rPr>
          <w:lang w:val="en-US"/>
        </w:rPr>
        <w:t xml:space="preserve"> 1300 792 387</w:t>
      </w:r>
    </w:p>
    <w:p w14:paraId="3B92DE2D" w14:textId="1B589C33" w:rsidR="000D44BF" w:rsidRDefault="00EF7228" w:rsidP="000D44BF">
      <w:pPr>
        <w:rPr>
          <w:lang w:val="en-US"/>
        </w:rPr>
      </w:pPr>
      <w:r>
        <w:rPr>
          <w:lang w:val="mk-MK"/>
        </w:rPr>
        <w:t>Од понеделник до петок</w:t>
      </w:r>
    </w:p>
    <w:p w14:paraId="4FBB4DB3" w14:textId="2A26F87B" w:rsidR="00307416" w:rsidRPr="003E76A7" w:rsidRDefault="00EF7228" w:rsidP="00307416">
      <w:pPr>
        <w:rPr>
          <w:lang w:val="en-US"/>
        </w:rPr>
      </w:pPr>
      <w:r>
        <w:rPr>
          <w:lang w:val="mk-MK"/>
        </w:rPr>
        <w:t>8 ч. до 1</w:t>
      </w:r>
      <w:r w:rsidR="00184AC1">
        <w:rPr>
          <w:lang w:val="en-US"/>
        </w:rPr>
        <w:t>8</w:t>
      </w:r>
      <w:r>
        <w:rPr>
          <w:lang w:val="mk-MK"/>
        </w:rPr>
        <w:t xml:space="preserve"> ч.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F96C" w14:textId="77777777" w:rsidR="00783885" w:rsidRDefault="00783885">
      <w:pPr>
        <w:spacing w:after="0" w:line="240" w:lineRule="auto"/>
      </w:pPr>
      <w:r>
        <w:separator/>
      </w:r>
    </w:p>
  </w:endnote>
  <w:endnote w:type="continuationSeparator" w:id="0">
    <w:p w14:paraId="24009D3C" w14:textId="77777777" w:rsidR="00783885" w:rsidRDefault="0078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0AC4" w14:textId="77777777" w:rsidR="00783885" w:rsidRDefault="00783885">
      <w:pPr>
        <w:spacing w:after="0" w:line="240" w:lineRule="auto"/>
      </w:pPr>
      <w:r>
        <w:separator/>
      </w:r>
    </w:p>
  </w:footnote>
  <w:footnote w:type="continuationSeparator" w:id="0">
    <w:p w14:paraId="4122651E" w14:textId="77777777" w:rsidR="00783885" w:rsidRDefault="0078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AF6BDE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AF6BDE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AF6BDE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AF6BDE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38C1"/>
    <w:rsid w:val="00146785"/>
    <w:rsid w:val="00150A25"/>
    <w:rsid w:val="00151482"/>
    <w:rsid w:val="00163B3D"/>
    <w:rsid w:val="00182D27"/>
    <w:rsid w:val="00184880"/>
    <w:rsid w:val="00184AC1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3885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55211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E4A50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3039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AF6BDE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77DD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EF7228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BA26-D8EB-42F3-A93C-12B728CD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Victoria Legal Aid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Macedonian</dc:title>
  <dc:subject/>
  <dc:creator>Victoria Legal Aid</dc:creator>
  <cp:keywords/>
  <dc:description/>
  <cp:lastModifiedBy/>
  <cp:revision>1</cp:revision>
  <dcterms:created xsi:type="dcterms:W3CDTF">2023-03-27T05:15:00Z</dcterms:created>
  <dcterms:modified xsi:type="dcterms:W3CDTF">2023-03-27T05:15:00Z</dcterms:modified>
  <dc:language>Macedonian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2023-03-27T05:15:45Z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773f59e7-9e9e-4332-ae93-5f47bff70680</vt:lpwstr>
  </property>
  <property fmtid="{D5CDD505-2E9C-101B-9397-08002B2CF9AE}" pid="8" name="MSIP_Label_37c4e7ed-f245-4af1-a266-99d53943bd03_ContentBits">
    <vt:lpwstr>0</vt:lpwstr>
  </property>
</Properties>
</file>