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B8404" w14:textId="1D6AB170" w:rsidR="00F414B9" w:rsidRPr="009F52E2" w:rsidRDefault="00F414B9" w:rsidP="00F414B9">
      <w:pPr>
        <w:pStyle w:val="Heading1"/>
        <w:spacing w:before="200"/>
        <w:rPr>
          <w:color w:val="002846" w:themeColor="text2"/>
        </w:rPr>
      </w:pPr>
      <w:bookmarkStart w:id="0" w:name="_Hlk83998120"/>
      <w:bookmarkStart w:id="1" w:name="_Hlk39756888"/>
      <w:r w:rsidRPr="009F52E2">
        <w:rPr>
          <w:color w:val="002846" w:themeColor="text2"/>
        </w:rPr>
        <w:t xml:space="preserve">Collaborative Planning Committee </w:t>
      </w:r>
      <w:r w:rsidR="007D0C48" w:rsidRPr="009F52E2">
        <w:rPr>
          <w:color w:val="002846" w:themeColor="text2"/>
        </w:rPr>
        <w:t xml:space="preserve">– </w:t>
      </w:r>
      <w:r w:rsidR="007F18EF">
        <w:rPr>
          <w:color w:val="002846" w:themeColor="text2"/>
        </w:rPr>
        <w:t>17 November 2025</w:t>
      </w:r>
    </w:p>
    <w:p w14:paraId="2F99A9FE" w14:textId="795B14D5" w:rsidR="007D0C48" w:rsidRPr="009F52E2" w:rsidRDefault="007D0C48" w:rsidP="007D0C48">
      <w:pPr>
        <w:pStyle w:val="Heading2"/>
        <w:rPr>
          <w:color w:val="002846" w:themeColor="text2"/>
        </w:rPr>
      </w:pPr>
      <w:r w:rsidRPr="009F52E2">
        <w:rPr>
          <w:color w:val="002846" w:themeColor="text2"/>
        </w:rPr>
        <w:t>Details</w:t>
      </w:r>
    </w:p>
    <w:bookmarkEnd w:id="0"/>
    <w:bookmarkEnd w:id="1"/>
    <w:p w14:paraId="554F7A56" w14:textId="630A6627" w:rsidR="00A60714" w:rsidRDefault="00A60714" w:rsidP="412F33CD">
      <w:pPr>
        <w:rPr>
          <w:rFonts w:cs="Arial"/>
        </w:rPr>
      </w:pPr>
      <w:r w:rsidRPr="412F33CD">
        <w:rPr>
          <w:b/>
          <w:bCs/>
          <w:lang w:eastAsia="en-AU"/>
        </w:rPr>
        <w:t>Date</w:t>
      </w:r>
      <w:r w:rsidRPr="412F33CD">
        <w:rPr>
          <w:lang w:eastAsia="en-AU"/>
        </w:rPr>
        <w:t xml:space="preserve">: </w:t>
      </w:r>
      <w:r w:rsidR="4F4845B7" w:rsidRPr="412F33CD">
        <w:rPr>
          <w:lang w:eastAsia="en-AU"/>
        </w:rPr>
        <w:t xml:space="preserve">17 November </w:t>
      </w:r>
      <w:r w:rsidR="4F4845B7" w:rsidRPr="04BD3359">
        <w:rPr>
          <w:lang w:eastAsia="en-AU"/>
        </w:rPr>
        <w:t>2025</w:t>
      </w:r>
      <w:r w:rsidR="00A66B60" w:rsidRPr="412F33CD">
        <w:rPr>
          <w:lang w:eastAsia="en-AU"/>
        </w:rPr>
        <w:t xml:space="preserve"> </w:t>
      </w:r>
    </w:p>
    <w:p w14:paraId="65150A0F" w14:textId="143F1059" w:rsidR="00A60714" w:rsidRPr="00F414B9" w:rsidRDefault="00A60714" w:rsidP="07D53EC6">
      <w:pPr>
        <w:rPr>
          <w:rFonts w:cs="Arial"/>
          <w:szCs w:val="22"/>
        </w:rPr>
      </w:pPr>
      <w:r w:rsidRPr="07D53EC6">
        <w:rPr>
          <w:rFonts w:cs="Arial"/>
          <w:b/>
          <w:bCs/>
          <w:szCs w:val="22"/>
        </w:rPr>
        <w:t>Time</w:t>
      </w:r>
      <w:r w:rsidRPr="07D53EC6">
        <w:rPr>
          <w:rFonts w:cs="Arial"/>
          <w:szCs w:val="22"/>
        </w:rPr>
        <w:t>: 11:00am – 1:</w:t>
      </w:r>
      <w:r w:rsidR="009D137C" w:rsidRPr="07D53EC6">
        <w:rPr>
          <w:rFonts w:cs="Arial"/>
          <w:szCs w:val="22"/>
        </w:rPr>
        <w:t>3</w:t>
      </w:r>
      <w:r w:rsidRPr="07D53EC6">
        <w:rPr>
          <w:rFonts w:cs="Arial"/>
          <w:szCs w:val="22"/>
        </w:rPr>
        <w:t>0pm</w:t>
      </w:r>
    </w:p>
    <w:p w14:paraId="732FD2F6" w14:textId="1A079DC5" w:rsidR="00A60714" w:rsidRPr="00F414B9" w:rsidRDefault="00A60714" w:rsidP="07D53EC6">
      <w:pPr>
        <w:rPr>
          <w:szCs w:val="22"/>
          <w:lang w:eastAsia="en-AU"/>
        </w:rPr>
      </w:pPr>
      <w:r w:rsidRPr="07D53EC6">
        <w:rPr>
          <w:rFonts w:cs="Arial"/>
          <w:b/>
          <w:bCs/>
          <w:szCs w:val="22"/>
        </w:rPr>
        <w:t>Location</w:t>
      </w:r>
      <w:r w:rsidRPr="07D53EC6">
        <w:rPr>
          <w:rFonts w:cs="Arial"/>
          <w:szCs w:val="22"/>
        </w:rPr>
        <w:t xml:space="preserve">: </w:t>
      </w:r>
      <w:r w:rsidR="004E430B">
        <w:rPr>
          <w:rFonts w:cs="Arial"/>
          <w:szCs w:val="22"/>
        </w:rPr>
        <w:t>Teams Meeting</w:t>
      </w:r>
    </w:p>
    <w:p w14:paraId="5CDA5B91" w14:textId="77777777" w:rsidR="00F414B9" w:rsidRDefault="00F414B9" w:rsidP="07D53EC6">
      <w:pPr>
        <w:pStyle w:val="Heading3"/>
        <w:rPr>
          <w:sz w:val="22"/>
          <w:szCs w:val="22"/>
        </w:rPr>
      </w:pPr>
      <w:r w:rsidRPr="07D53EC6">
        <w:rPr>
          <w:sz w:val="22"/>
          <w:szCs w:val="22"/>
        </w:rPr>
        <w:t>Attendees</w:t>
      </w:r>
    </w:p>
    <w:p w14:paraId="5E29D984" w14:textId="77777777" w:rsidR="00601722" w:rsidRPr="00601722" w:rsidRDefault="00601722" w:rsidP="00601722">
      <w:pPr>
        <w:pStyle w:val="Heading3"/>
        <w:spacing w:before="0" w:after="0"/>
        <w:rPr>
          <w:rFonts w:cs="Times New Roman"/>
          <w:b w:val="0"/>
          <w:bCs w:val="0"/>
          <w:sz w:val="22"/>
          <w:szCs w:val="22"/>
          <w:lang w:eastAsia="en-US"/>
        </w:rPr>
      </w:pPr>
      <w:r w:rsidRPr="00601722">
        <w:rPr>
          <w:rFonts w:cs="Times New Roman"/>
          <w:b w:val="0"/>
          <w:bCs w:val="0"/>
          <w:sz w:val="22"/>
          <w:szCs w:val="22"/>
          <w:lang w:eastAsia="en-US"/>
        </w:rPr>
        <w:t>Louisa Gibbs, CEO, Federation of Community Legal Centres (Federation), meeting Chair</w:t>
      </w:r>
    </w:p>
    <w:p w14:paraId="068A870E" w14:textId="77777777" w:rsidR="00601722" w:rsidRPr="00601722" w:rsidRDefault="00601722" w:rsidP="00601722">
      <w:pPr>
        <w:pStyle w:val="Heading3"/>
        <w:spacing w:before="0" w:after="0"/>
        <w:rPr>
          <w:rFonts w:cs="Times New Roman"/>
          <w:b w:val="0"/>
          <w:bCs w:val="0"/>
          <w:sz w:val="22"/>
          <w:szCs w:val="22"/>
          <w:lang w:eastAsia="en-US"/>
        </w:rPr>
      </w:pPr>
      <w:r w:rsidRPr="00601722">
        <w:rPr>
          <w:rFonts w:cs="Times New Roman"/>
          <w:b w:val="0"/>
          <w:bCs w:val="0"/>
          <w:sz w:val="22"/>
          <w:szCs w:val="22"/>
          <w:lang w:eastAsia="en-US"/>
        </w:rPr>
        <w:t>Adam Awty, CEO, Law Institute of Victoria (LIV)</w:t>
      </w:r>
    </w:p>
    <w:p w14:paraId="0B6BDF5C" w14:textId="77777777" w:rsidR="00601722" w:rsidRPr="00601722" w:rsidRDefault="00601722" w:rsidP="00601722">
      <w:pPr>
        <w:pStyle w:val="Heading3"/>
        <w:spacing w:before="0" w:after="0"/>
        <w:rPr>
          <w:rFonts w:cs="Times New Roman"/>
          <w:b w:val="0"/>
          <w:bCs w:val="0"/>
          <w:sz w:val="22"/>
          <w:szCs w:val="22"/>
          <w:lang w:eastAsia="en-US"/>
        </w:rPr>
      </w:pPr>
      <w:r w:rsidRPr="00601722">
        <w:rPr>
          <w:rFonts w:cs="Times New Roman"/>
          <w:b w:val="0"/>
          <w:bCs w:val="0"/>
          <w:sz w:val="22"/>
          <w:szCs w:val="22"/>
          <w:lang w:eastAsia="en-US"/>
        </w:rPr>
        <w:t>Anne Lenton, Director, Legal Services Djirra</w:t>
      </w:r>
    </w:p>
    <w:p w14:paraId="44647389" w14:textId="77777777" w:rsidR="00601722" w:rsidRPr="00601722" w:rsidRDefault="00601722" w:rsidP="00601722">
      <w:pPr>
        <w:pStyle w:val="Heading3"/>
        <w:spacing w:before="0" w:after="0"/>
        <w:rPr>
          <w:rFonts w:cs="Times New Roman"/>
          <w:b w:val="0"/>
          <w:bCs w:val="0"/>
          <w:sz w:val="22"/>
          <w:szCs w:val="22"/>
          <w:lang w:eastAsia="en-US"/>
        </w:rPr>
      </w:pPr>
      <w:r w:rsidRPr="00601722">
        <w:rPr>
          <w:rFonts w:cs="Times New Roman"/>
          <w:b w:val="0"/>
          <w:bCs w:val="0"/>
          <w:sz w:val="22"/>
          <w:szCs w:val="22"/>
          <w:lang w:eastAsia="en-US"/>
        </w:rPr>
        <w:t>Kai Li Zhu, Senior Inhouse Legal Counsel, Victorian Bar</w:t>
      </w:r>
    </w:p>
    <w:p w14:paraId="3ED6F5CA" w14:textId="77777777" w:rsidR="00601722" w:rsidRDefault="00601722" w:rsidP="00601722">
      <w:pPr>
        <w:pStyle w:val="Heading3"/>
        <w:spacing w:before="0" w:after="0"/>
        <w:rPr>
          <w:rFonts w:cs="Times New Roman"/>
          <w:b w:val="0"/>
          <w:bCs w:val="0"/>
          <w:sz w:val="22"/>
          <w:szCs w:val="22"/>
          <w:lang w:eastAsia="en-US"/>
        </w:rPr>
      </w:pPr>
      <w:r w:rsidRPr="00601722">
        <w:rPr>
          <w:rFonts w:cs="Times New Roman"/>
          <w:b w:val="0"/>
          <w:bCs w:val="0"/>
          <w:sz w:val="22"/>
          <w:szCs w:val="22"/>
          <w:lang w:eastAsia="en-US"/>
        </w:rPr>
        <w:t>Toby Hemming, CEO, Victoria Legal Aid (VLA)</w:t>
      </w:r>
    </w:p>
    <w:p w14:paraId="1961D460" w14:textId="43AC2A13" w:rsidR="00F414B9" w:rsidRDefault="00F414B9" w:rsidP="00601722">
      <w:pPr>
        <w:pStyle w:val="Heading3"/>
        <w:rPr>
          <w:sz w:val="22"/>
          <w:szCs w:val="22"/>
        </w:rPr>
      </w:pPr>
      <w:r w:rsidRPr="07D53EC6">
        <w:rPr>
          <w:sz w:val="22"/>
          <w:szCs w:val="22"/>
        </w:rPr>
        <w:t>Invitees</w:t>
      </w:r>
    </w:p>
    <w:p w14:paraId="55FD8D57" w14:textId="22F7CA44" w:rsidR="000C130E" w:rsidRPr="000C130E" w:rsidRDefault="000C130E" w:rsidP="000C130E">
      <w:pPr>
        <w:rPr>
          <w:lang w:eastAsia="en-AU"/>
        </w:rPr>
      </w:pPr>
      <w:r w:rsidRPr="000C130E">
        <w:rPr>
          <w:lang w:eastAsia="en-AU"/>
        </w:rPr>
        <w:t>Anna Tucker, Executive Director, Courts and Justice System Reform, DJCS</w:t>
      </w:r>
    </w:p>
    <w:p w14:paraId="64AFB5B4" w14:textId="5A40799A" w:rsidR="00936D64" w:rsidRDefault="00936D64" w:rsidP="07D53EC6">
      <w:pPr>
        <w:pStyle w:val="Heading3"/>
        <w:rPr>
          <w:sz w:val="22"/>
          <w:szCs w:val="22"/>
        </w:rPr>
      </w:pPr>
      <w:r w:rsidRPr="07D53EC6">
        <w:rPr>
          <w:sz w:val="22"/>
          <w:szCs w:val="22"/>
        </w:rPr>
        <w:t>Apologies</w:t>
      </w:r>
    </w:p>
    <w:p w14:paraId="6777B839" w14:textId="77777777" w:rsidR="000C130E" w:rsidRPr="000C130E" w:rsidRDefault="000C130E" w:rsidP="000C130E">
      <w:pPr>
        <w:pStyle w:val="Heading3"/>
        <w:spacing w:before="0" w:after="0"/>
        <w:rPr>
          <w:rFonts w:cs="Times New Roman"/>
          <w:b w:val="0"/>
          <w:bCs w:val="0"/>
          <w:sz w:val="22"/>
          <w:szCs w:val="22"/>
          <w:lang w:eastAsia="en-US"/>
        </w:rPr>
      </w:pPr>
      <w:r w:rsidRPr="000C130E">
        <w:rPr>
          <w:rFonts w:cs="Times New Roman"/>
          <w:b w:val="0"/>
          <w:bCs w:val="0"/>
          <w:sz w:val="22"/>
          <w:szCs w:val="22"/>
          <w:lang w:eastAsia="en-US"/>
        </w:rPr>
        <w:t>Marian Chapman, Deputy Secretary, Dept. of Justice and Community Safety (DJCS) (Committee co-Chair)</w:t>
      </w:r>
    </w:p>
    <w:p w14:paraId="76E34130" w14:textId="77777777" w:rsidR="000C130E" w:rsidRPr="000C130E" w:rsidRDefault="000C130E" w:rsidP="000C130E">
      <w:pPr>
        <w:pStyle w:val="Heading3"/>
        <w:spacing w:before="0" w:after="0"/>
        <w:rPr>
          <w:rFonts w:cs="Times New Roman"/>
          <w:b w:val="0"/>
          <w:bCs w:val="0"/>
          <w:sz w:val="22"/>
          <w:szCs w:val="22"/>
          <w:lang w:eastAsia="en-US"/>
        </w:rPr>
      </w:pPr>
      <w:r w:rsidRPr="000C130E">
        <w:rPr>
          <w:rFonts w:cs="Times New Roman"/>
          <w:b w:val="0"/>
          <w:bCs w:val="0"/>
          <w:sz w:val="22"/>
          <w:szCs w:val="22"/>
          <w:lang w:eastAsia="en-US"/>
        </w:rPr>
        <w:t>Lynne Haultain, Executive Director, Victoria Law Foundation (VLF)</w:t>
      </w:r>
    </w:p>
    <w:p w14:paraId="5931EA65" w14:textId="77777777" w:rsidR="000C130E" w:rsidRDefault="000C130E" w:rsidP="000C130E">
      <w:pPr>
        <w:pStyle w:val="Heading3"/>
        <w:spacing w:before="0" w:after="0"/>
        <w:rPr>
          <w:rFonts w:cs="Times New Roman"/>
          <w:b w:val="0"/>
          <w:bCs w:val="0"/>
          <w:sz w:val="22"/>
          <w:szCs w:val="22"/>
          <w:lang w:eastAsia="en-US"/>
        </w:rPr>
      </w:pPr>
      <w:r w:rsidRPr="000C130E">
        <w:rPr>
          <w:rFonts w:cs="Times New Roman"/>
          <w:b w:val="0"/>
          <w:bCs w:val="0"/>
          <w:sz w:val="22"/>
          <w:szCs w:val="22"/>
          <w:lang w:eastAsia="en-US"/>
        </w:rPr>
        <w:t>Nerita Waight, CEO, Victorian Aboriginal Legal Service (VALS)</w:t>
      </w:r>
    </w:p>
    <w:p w14:paraId="1818C5DE" w14:textId="77777777" w:rsidR="000C130E" w:rsidRDefault="000C130E" w:rsidP="000C130E">
      <w:pPr>
        <w:pStyle w:val="Heading3"/>
        <w:spacing w:before="0" w:after="0"/>
        <w:rPr>
          <w:rFonts w:cs="Times New Roman"/>
          <w:b w:val="0"/>
          <w:bCs w:val="0"/>
          <w:sz w:val="22"/>
          <w:szCs w:val="22"/>
          <w:lang w:eastAsia="en-US"/>
        </w:rPr>
      </w:pPr>
    </w:p>
    <w:p w14:paraId="5DDBB9E9" w14:textId="6AFA1C33" w:rsidR="00F62F3F" w:rsidRPr="005E2959" w:rsidRDefault="00F62F3F" w:rsidP="000C130E">
      <w:pPr>
        <w:pStyle w:val="Heading3"/>
        <w:spacing w:before="0" w:after="0"/>
        <w:rPr>
          <w:sz w:val="22"/>
          <w:szCs w:val="22"/>
        </w:rPr>
      </w:pPr>
      <w:r w:rsidRPr="07D53EC6">
        <w:rPr>
          <w:sz w:val="22"/>
          <w:szCs w:val="22"/>
        </w:rPr>
        <w:t xml:space="preserve">Secretariat </w:t>
      </w:r>
    </w:p>
    <w:p w14:paraId="3D0AF0C5" w14:textId="5DEA6FC8" w:rsidR="00FA3083" w:rsidRDefault="001E4F8D" w:rsidP="00427682">
      <w:pPr>
        <w:spacing w:after="80" w:line="240" w:lineRule="auto"/>
        <w:rPr>
          <w:szCs w:val="22"/>
        </w:rPr>
      </w:pPr>
      <w:r w:rsidRPr="07D53EC6">
        <w:rPr>
          <w:szCs w:val="22"/>
        </w:rPr>
        <w:t>Nicole Burnard, Executive Assistant to the CEO and Board, Federation</w:t>
      </w:r>
    </w:p>
    <w:p w14:paraId="43C3072A" w14:textId="77777777" w:rsidR="001E4F8D" w:rsidRPr="009F52E2" w:rsidRDefault="001E4F8D" w:rsidP="001E4F8D">
      <w:pPr>
        <w:pStyle w:val="Heading2"/>
        <w:rPr>
          <w:color w:val="002846" w:themeColor="text2"/>
        </w:rPr>
      </w:pPr>
      <w:r w:rsidRPr="009F52E2">
        <w:rPr>
          <w:color w:val="002846" w:themeColor="text2"/>
        </w:rPr>
        <w:t>Summary</w:t>
      </w:r>
    </w:p>
    <w:p w14:paraId="32947896" w14:textId="77777777" w:rsidR="00DF7647" w:rsidRPr="00DF7647" w:rsidRDefault="00DF7647" w:rsidP="00DF7647">
      <w:pPr>
        <w:pStyle w:val="NormalWeb"/>
        <w:spacing w:line="300" w:lineRule="atLeast"/>
        <w:rPr>
          <w:rFonts w:ascii="Arial" w:eastAsia="Arial" w:hAnsi="Arial" w:cs="Arial"/>
          <w:sz w:val="22"/>
          <w:szCs w:val="22"/>
        </w:rPr>
      </w:pPr>
      <w:r w:rsidRPr="00DF7647">
        <w:rPr>
          <w:rFonts w:ascii="Arial" w:eastAsia="Arial" w:hAnsi="Arial" w:cs="Arial"/>
          <w:sz w:val="22"/>
          <w:szCs w:val="22"/>
        </w:rPr>
        <w:t>The Collaborative Planning Committee (CPC) meeting on 17 November 2025 opened with an Acknowledgement of Country. Minutes from the previous meeting were approved, and the Committee agreed to use AI tools to support meeting transcription and preparation of draft minutes. Members also confirmed comfort with moving future meetings to MS Teams.</w:t>
      </w:r>
    </w:p>
    <w:p w14:paraId="04E2D82E" w14:textId="567315E0" w:rsidR="00DF7647" w:rsidRPr="00DF7647" w:rsidRDefault="00DF7647" w:rsidP="00DF7647">
      <w:pPr>
        <w:pStyle w:val="NormalWeb"/>
        <w:spacing w:line="300" w:lineRule="atLeast"/>
        <w:rPr>
          <w:rFonts w:ascii="Arial" w:eastAsia="Arial" w:hAnsi="Arial" w:cs="Arial"/>
          <w:sz w:val="22"/>
          <w:szCs w:val="22"/>
        </w:rPr>
      </w:pPr>
      <w:r w:rsidRPr="59FEBFC8">
        <w:rPr>
          <w:rFonts w:ascii="Arial" w:eastAsia="Arial" w:hAnsi="Arial" w:cs="Arial"/>
          <w:sz w:val="22"/>
          <w:szCs w:val="22"/>
        </w:rPr>
        <w:t xml:space="preserve">Updates on joint policy and advocacy highlighted significant national and state reform activity. Discussion focused on the mixed model of legal assistance delivery, </w:t>
      </w:r>
      <w:r w:rsidR="00FA2939" w:rsidRPr="59FEBFC8">
        <w:rPr>
          <w:rFonts w:ascii="Arial" w:eastAsia="Arial" w:hAnsi="Arial" w:cs="Arial"/>
          <w:sz w:val="22"/>
          <w:szCs w:val="22"/>
        </w:rPr>
        <w:t xml:space="preserve">opportunities for national dialogue on family law, </w:t>
      </w:r>
      <w:r w:rsidR="009F390A" w:rsidRPr="59FEBFC8">
        <w:rPr>
          <w:rFonts w:ascii="Arial" w:eastAsia="Arial" w:hAnsi="Arial" w:cs="Arial"/>
          <w:sz w:val="22"/>
          <w:szCs w:val="22"/>
        </w:rPr>
        <w:t xml:space="preserve">women’s safety reforms </w:t>
      </w:r>
      <w:r w:rsidRPr="59FEBFC8">
        <w:rPr>
          <w:rFonts w:ascii="Arial" w:eastAsia="Arial" w:hAnsi="Arial" w:cs="Arial"/>
          <w:sz w:val="22"/>
          <w:szCs w:val="22"/>
        </w:rPr>
        <w:t>and youth justice advocacy. Members shared updates on advocacy relating to disability services regulation, anti</w:t>
      </w:r>
      <w:r w:rsidR="3F42A67D" w:rsidRPr="75129952">
        <w:rPr>
          <w:rFonts w:ascii="Arial" w:eastAsia="Arial" w:hAnsi="Arial" w:cs="Arial"/>
          <w:sz w:val="22"/>
          <w:szCs w:val="22"/>
        </w:rPr>
        <w:t>-</w:t>
      </w:r>
      <w:r w:rsidRPr="59FEBFC8">
        <w:rPr>
          <w:rFonts w:ascii="Arial" w:eastAsia="Arial" w:hAnsi="Arial" w:cs="Arial"/>
          <w:sz w:val="22"/>
          <w:szCs w:val="22"/>
        </w:rPr>
        <w:t>money laundering and counterterrorism financing (AML/CTF) obligations, and engagement with First Nations justice organisations. The Federation and LIV outlined joint work with the Law Council of Australia and AUSTRAC to address AML/CTF impacts on community legal centres and access to justice</w:t>
      </w:r>
      <w:r w:rsidR="00F45372" w:rsidRPr="59FEBFC8">
        <w:rPr>
          <w:rFonts w:ascii="Arial" w:eastAsia="Arial" w:hAnsi="Arial" w:cs="Arial"/>
          <w:sz w:val="22"/>
          <w:szCs w:val="22"/>
        </w:rPr>
        <w:t xml:space="preserve"> for their clients</w:t>
      </w:r>
      <w:r w:rsidRPr="59FEBFC8">
        <w:rPr>
          <w:rFonts w:ascii="Arial" w:eastAsia="Arial" w:hAnsi="Arial" w:cs="Arial"/>
          <w:sz w:val="22"/>
          <w:szCs w:val="22"/>
        </w:rPr>
        <w:t>.</w:t>
      </w:r>
    </w:p>
    <w:p w14:paraId="0D8C0D58" w14:textId="631752C7" w:rsidR="00DF7647" w:rsidRPr="00DF7647" w:rsidRDefault="00DF7647" w:rsidP="00DF7647">
      <w:pPr>
        <w:pStyle w:val="NormalWeb"/>
        <w:spacing w:line="300" w:lineRule="atLeast"/>
        <w:rPr>
          <w:rFonts w:ascii="Arial" w:eastAsia="Arial" w:hAnsi="Arial" w:cs="Arial"/>
          <w:sz w:val="22"/>
          <w:szCs w:val="22"/>
        </w:rPr>
      </w:pPr>
      <w:r w:rsidRPr="00DF7647">
        <w:rPr>
          <w:rFonts w:ascii="Arial" w:eastAsia="Arial" w:hAnsi="Arial" w:cs="Arial"/>
          <w:sz w:val="22"/>
          <w:szCs w:val="22"/>
        </w:rPr>
        <w:lastRenderedPageBreak/>
        <w:t>Information sharing from national networks included reflections on the national pro bono conference, outcomes from the NDIS Appeals Program Evaluation launch,</w:t>
      </w:r>
      <w:r w:rsidR="0064468B">
        <w:rPr>
          <w:rFonts w:ascii="Arial" w:eastAsia="Arial" w:hAnsi="Arial" w:cs="Arial"/>
          <w:sz w:val="22"/>
          <w:szCs w:val="22"/>
        </w:rPr>
        <w:t xml:space="preserve"> the value of</w:t>
      </w:r>
      <w:r w:rsidRPr="00DF7647">
        <w:rPr>
          <w:rFonts w:ascii="Arial" w:eastAsia="Arial" w:hAnsi="Arial" w:cs="Arial"/>
          <w:sz w:val="22"/>
          <w:szCs w:val="22"/>
        </w:rPr>
        <w:t xml:space="preserve"> findings from the Victorian Public Understanding of Law Survey, and updates on </w:t>
      </w:r>
      <w:r w:rsidR="005A11A6">
        <w:rPr>
          <w:rFonts w:ascii="Arial" w:eastAsia="Arial" w:hAnsi="Arial" w:cs="Arial"/>
          <w:sz w:val="22"/>
          <w:szCs w:val="22"/>
        </w:rPr>
        <w:t xml:space="preserve">the </w:t>
      </w:r>
      <w:r w:rsidRPr="00DF7647">
        <w:rPr>
          <w:rFonts w:ascii="Arial" w:eastAsia="Arial" w:hAnsi="Arial" w:cs="Arial"/>
          <w:sz w:val="22"/>
          <w:szCs w:val="22"/>
        </w:rPr>
        <w:t>National Access to Justice Partnership (NAJP) intergovernmental processes. The Federation noted the commencement of a national demographic survey of community legal centres.</w:t>
      </w:r>
    </w:p>
    <w:p w14:paraId="50E89806" w14:textId="489281BF" w:rsidR="00DF7647" w:rsidRPr="00DF7647" w:rsidRDefault="00DF7647" w:rsidP="00DF7647">
      <w:pPr>
        <w:pStyle w:val="NormalWeb"/>
        <w:spacing w:line="300" w:lineRule="atLeast"/>
        <w:rPr>
          <w:rFonts w:ascii="Arial" w:eastAsia="Arial" w:hAnsi="Arial" w:cs="Arial"/>
          <w:sz w:val="22"/>
          <w:szCs w:val="22"/>
        </w:rPr>
      </w:pPr>
      <w:r w:rsidRPr="59FEBFC8">
        <w:rPr>
          <w:rFonts w:ascii="Arial" w:eastAsia="Arial" w:hAnsi="Arial" w:cs="Arial"/>
          <w:sz w:val="22"/>
          <w:szCs w:val="22"/>
        </w:rPr>
        <w:t xml:space="preserve">Organisational updates focused strongly on the operational and systemic impacts of amended bail laws, with early data indicating increased remand rates, particularly for Aboriginal people and young people. Members discussed </w:t>
      </w:r>
      <w:r w:rsidR="00FA590B" w:rsidRPr="59FEBFC8">
        <w:rPr>
          <w:rFonts w:ascii="Arial" w:eastAsia="Arial" w:hAnsi="Arial" w:cs="Arial"/>
          <w:sz w:val="22"/>
          <w:szCs w:val="22"/>
        </w:rPr>
        <w:t xml:space="preserve">the resulting </w:t>
      </w:r>
      <w:r w:rsidRPr="59FEBFC8">
        <w:rPr>
          <w:rFonts w:ascii="Arial" w:eastAsia="Arial" w:hAnsi="Arial" w:cs="Arial"/>
          <w:sz w:val="22"/>
          <w:szCs w:val="22"/>
        </w:rPr>
        <w:t>pressures across courts, legal aid services and the broader justice system. Additional updates covered wellbeing initiatives, sector workforce developments, cultural safety work, regional expansion</w:t>
      </w:r>
      <w:r w:rsidR="00282FD6" w:rsidRPr="59FEBFC8">
        <w:rPr>
          <w:rFonts w:ascii="Arial" w:eastAsia="Arial" w:hAnsi="Arial" w:cs="Arial"/>
          <w:sz w:val="22"/>
          <w:szCs w:val="22"/>
        </w:rPr>
        <w:t xml:space="preserve"> including the </w:t>
      </w:r>
      <w:r w:rsidR="00DE6635" w:rsidRPr="59FEBFC8">
        <w:rPr>
          <w:rFonts w:ascii="Arial" w:eastAsia="Arial" w:hAnsi="Arial" w:cs="Arial"/>
          <w:sz w:val="22"/>
          <w:szCs w:val="22"/>
        </w:rPr>
        <w:t>opening of Djirra’s Mildura office</w:t>
      </w:r>
      <w:r w:rsidRPr="59FEBFC8">
        <w:rPr>
          <w:rFonts w:ascii="Arial" w:eastAsia="Arial" w:hAnsi="Arial" w:cs="Arial"/>
          <w:sz w:val="22"/>
          <w:szCs w:val="22"/>
        </w:rPr>
        <w:t xml:space="preserve">, and </w:t>
      </w:r>
      <w:r w:rsidR="00212227" w:rsidRPr="59FEBFC8">
        <w:rPr>
          <w:rFonts w:ascii="Arial" w:eastAsia="Arial" w:hAnsi="Arial" w:cs="Arial"/>
          <w:sz w:val="22"/>
          <w:szCs w:val="22"/>
        </w:rPr>
        <w:t xml:space="preserve">the </w:t>
      </w:r>
      <w:r w:rsidRPr="59FEBFC8">
        <w:rPr>
          <w:rFonts w:ascii="Arial" w:eastAsia="Arial" w:hAnsi="Arial" w:cs="Arial"/>
          <w:sz w:val="22"/>
          <w:szCs w:val="22"/>
        </w:rPr>
        <w:t xml:space="preserve">upcoming </w:t>
      </w:r>
      <w:r w:rsidR="00212227" w:rsidRPr="59FEBFC8">
        <w:rPr>
          <w:rFonts w:ascii="Arial" w:eastAsia="Arial" w:hAnsi="Arial" w:cs="Arial"/>
          <w:sz w:val="22"/>
          <w:szCs w:val="22"/>
        </w:rPr>
        <w:t xml:space="preserve">Federation roundtable with </w:t>
      </w:r>
      <w:r w:rsidR="19E0ECA2" w:rsidRPr="59FEBFC8">
        <w:rPr>
          <w:rFonts w:ascii="Arial" w:eastAsia="Arial" w:hAnsi="Arial" w:cs="Arial"/>
          <w:sz w:val="22"/>
          <w:szCs w:val="22"/>
        </w:rPr>
        <w:t>Attorney General</w:t>
      </w:r>
      <w:r w:rsidR="00212227" w:rsidRPr="59FEBFC8">
        <w:rPr>
          <w:rFonts w:ascii="Arial" w:eastAsia="Arial" w:hAnsi="Arial" w:cs="Arial"/>
          <w:sz w:val="22"/>
          <w:szCs w:val="22"/>
        </w:rPr>
        <w:t xml:space="preserve"> Sonya Kilkenny</w:t>
      </w:r>
      <w:r w:rsidRPr="59FEBFC8">
        <w:rPr>
          <w:rFonts w:ascii="Arial" w:eastAsia="Arial" w:hAnsi="Arial" w:cs="Arial"/>
          <w:sz w:val="22"/>
          <w:szCs w:val="22"/>
        </w:rPr>
        <w:t>.</w:t>
      </w:r>
    </w:p>
    <w:p w14:paraId="71E81883" w14:textId="66DE46FC" w:rsidR="00CB782B" w:rsidRPr="00701360" w:rsidRDefault="008C5D55" w:rsidP="07D53EC6">
      <w:pPr>
        <w:pStyle w:val="NormalWeb"/>
        <w:spacing w:line="300" w:lineRule="atLeast"/>
        <w:rPr>
          <w:rFonts w:ascii="Arial" w:eastAsia="Arial" w:hAnsi="Arial" w:cs="Arial"/>
          <w:sz w:val="22"/>
          <w:szCs w:val="22"/>
        </w:rPr>
      </w:pPr>
      <w:r w:rsidRPr="07D53EC6">
        <w:rPr>
          <w:rFonts w:ascii="Arial" w:eastAsia="Arial" w:hAnsi="Arial" w:cs="Arial"/>
          <w:sz w:val="22"/>
          <w:szCs w:val="22"/>
        </w:rPr>
        <w:t>The next meeting</w:t>
      </w:r>
      <w:r w:rsidR="00DF7647">
        <w:rPr>
          <w:rFonts w:ascii="Arial" w:eastAsia="Arial" w:hAnsi="Arial" w:cs="Arial"/>
          <w:sz w:val="22"/>
          <w:szCs w:val="22"/>
        </w:rPr>
        <w:t xml:space="preserve"> will be held in 2027</w:t>
      </w:r>
      <w:r w:rsidR="00F16263">
        <w:rPr>
          <w:rFonts w:ascii="Arial" w:eastAsia="Arial" w:hAnsi="Arial" w:cs="Arial"/>
          <w:sz w:val="22"/>
          <w:szCs w:val="22"/>
        </w:rPr>
        <w:t xml:space="preserve">. </w:t>
      </w:r>
      <w:r w:rsidR="00737829">
        <w:rPr>
          <w:rFonts w:ascii="Arial" w:eastAsia="Arial" w:hAnsi="Arial" w:cs="Arial"/>
          <w:sz w:val="22"/>
          <w:szCs w:val="22"/>
        </w:rPr>
        <w:t>The d</w:t>
      </w:r>
      <w:r w:rsidR="00DF7647">
        <w:rPr>
          <w:rFonts w:ascii="Arial" w:eastAsia="Arial" w:hAnsi="Arial" w:cs="Arial"/>
          <w:sz w:val="22"/>
          <w:szCs w:val="22"/>
        </w:rPr>
        <w:t>ate</w:t>
      </w:r>
      <w:r w:rsidR="00737829">
        <w:rPr>
          <w:rFonts w:ascii="Arial" w:eastAsia="Arial" w:hAnsi="Arial" w:cs="Arial"/>
          <w:sz w:val="22"/>
          <w:szCs w:val="22"/>
        </w:rPr>
        <w:t xml:space="preserve"> i</w:t>
      </w:r>
      <w:r w:rsidR="00DF7647">
        <w:rPr>
          <w:rFonts w:ascii="Arial" w:eastAsia="Arial" w:hAnsi="Arial" w:cs="Arial"/>
          <w:sz w:val="22"/>
          <w:szCs w:val="22"/>
        </w:rPr>
        <w:t>s to be confirmed.</w:t>
      </w:r>
    </w:p>
    <w:p w14:paraId="765631C0" w14:textId="77777777" w:rsidR="00E82B57" w:rsidRPr="00701360" w:rsidRDefault="00E82B57" w:rsidP="07D53EC6">
      <w:pPr>
        <w:pStyle w:val="NormalWeb"/>
        <w:spacing w:line="300" w:lineRule="atLeast"/>
        <w:rPr>
          <w:rFonts w:ascii="Arial" w:eastAsia="Arial" w:hAnsi="Arial" w:cs="Arial"/>
          <w:sz w:val="22"/>
          <w:szCs w:val="22"/>
        </w:rPr>
      </w:pPr>
    </w:p>
    <w:sectPr w:rsidR="00E82B57" w:rsidRPr="00701360" w:rsidSect="00721DBC">
      <w:headerReference w:type="even" r:id="rId11"/>
      <w:headerReference w:type="default" r:id="rId12"/>
      <w:footerReference w:type="even" r:id="rId13"/>
      <w:footerReference w:type="default" r:id="rId14"/>
      <w:headerReference w:type="first" r:id="rId15"/>
      <w:footerReference w:type="first" r:id="rId16"/>
      <w:pgSz w:w="11900" w:h="16820" w:code="9"/>
      <w:pgMar w:top="2269" w:right="1440" w:bottom="1440" w:left="1440" w:header="284"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1DB88" w14:textId="77777777" w:rsidR="00DA5F1D" w:rsidRDefault="00DA5F1D">
      <w:pPr>
        <w:spacing w:after="0" w:line="240" w:lineRule="auto"/>
      </w:pPr>
      <w:r>
        <w:separator/>
      </w:r>
    </w:p>
  </w:endnote>
  <w:endnote w:type="continuationSeparator" w:id="0">
    <w:p w14:paraId="100D2B2C" w14:textId="77777777" w:rsidR="00DA5F1D" w:rsidRDefault="00DA5F1D">
      <w:pPr>
        <w:spacing w:after="0" w:line="240" w:lineRule="auto"/>
      </w:pPr>
      <w:r>
        <w:continuationSeparator/>
      </w:r>
    </w:p>
  </w:endnote>
  <w:endnote w:type="continuationNotice" w:id="1">
    <w:p w14:paraId="3A07581F" w14:textId="77777777" w:rsidR="00DA5F1D" w:rsidRDefault="00DA5F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 w:name="Arial Bold">
    <w:altName w:val="Arial"/>
    <w:panose1 w:val="020B0704020202020204"/>
    <w:charset w:val="00"/>
    <w:family w:val="swiss"/>
    <w:pitch w:val="variable"/>
    <w:sig w:usb0="00000000"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87E2B" w14:textId="77777777" w:rsidR="009611C2" w:rsidRDefault="00C873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A0D37E6" w14:textId="77777777" w:rsidR="009611C2" w:rsidRDefault="009611C2">
    <w:pPr>
      <w:pStyle w:val="Footer"/>
      <w:ind w:right="360" w:firstLine="360"/>
    </w:pPr>
  </w:p>
  <w:p w14:paraId="48266246" w14:textId="77777777" w:rsidR="009611C2" w:rsidRDefault="009611C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8E141" w14:textId="77777777" w:rsidR="009611C2" w:rsidRDefault="00C8737B">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noProof/>
        <w:lang w:val="en-US"/>
      </w:rPr>
      <mc:AlternateContent>
        <mc:Choice Requires="wps">
          <w:drawing>
            <wp:anchor distT="0" distB="0" distL="114300" distR="114300" simplePos="0" relativeHeight="251654144" behindDoc="0" locked="1" layoutInCell="1" allowOverlap="1" wp14:anchorId="3D945B7B" wp14:editId="51DFB3AE">
              <wp:simplePos x="0" y="0"/>
              <wp:positionH relativeFrom="page">
                <wp:posOffset>180340</wp:posOffset>
              </wp:positionH>
              <wp:positionV relativeFrom="page">
                <wp:posOffset>10235565</wp:posOffset>
              </wp:positionV>
              <wp:extent cx="7200265" cy="0"/>
              <wp:effectExtent l="0" t="0" r="0" b="0"/>
              <wp:wrapNone/>
              <wp:docPr id="2"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chemeClr val="tx2"/>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C8DA68" id="Line 3" o:spid="_x0000_s1026" alt=" "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" strokecolor="#002846 [3215]" strokeweight=".5pt">
              <v:stroke endcap="round"/>
              <w10:wrap anchorx="page"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9D6AC" w14:textId="77777777" w:rsidR="009611C2" w:rsidRPr="008636E1" w:rsidRDefault="00C8737B">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noProof/>
        <w:lang w:val="en-US"/>
      </w:rPr>
      <mc:AlternateContent>
        <mc:Choice Requires="wps">
          <w:drawing>
            <wp:anchor distT="0" distB="0" distL="114300" distR="114300" simplePos="0" relativeHeight="251655168" behindDoc="0" locked="1" layoutInCell="1" allowOverlap="1" wp14:anchorId="02F25EC0" wp14:editId="2984637C">
              <wp:simplePos x="0" y="0"/>
              <wp:positionH relativeFrom="page">
                <wp:posOffset>180340</wp:posOffset>
              </wp:positionH>
              <wp:positionV relativeFrom="page">
                <wp:posOffset>10235565</wp:posOffset>
              </wp:positionV>
              <wp:extent cx="7200265" cy="0"/>
              <wp:effectExtent l="0" t="0" r="0" b="0"/>
              <wp:wrapNone/>
              <wp:docPr id="10"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chemeClr val="tx2"/>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0A988D" id="Line 3" o:spid="_x0000_s1026" alt=" "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" strokecolor="#002846 [3215]" strokeweight=".5pt">
              <v:stroke endcap="round"/>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22780" w14:textId="77777777" w:rsidR="00DA5F1D" w:rsidRDefault="00DA5F1D">
      <w:pPr>
        <w:spacing w:after="0" w:line="240" w:lineRule="auto"/>
      </w:pPr>
      <w:r>
        <w:separator/>
      </w:r>
    </w:p>
  </w:footnote>
  <w:footnote w:type="continuationSeparator" w:id="0">
    <w:p w14:paraId="7585106D" w14:textId="77777777" w:rsidR="00DA5F1D" w:rsidRDefault="00DA5F1D">
      <w:pPr>
        <w:spacing w:after="0" w:line="240" w:lineRule="auto"/>
      </w:pPr>
      <w:r>
        <w:continuationSeparator/>
      </w:r>
    </w:p>
  </w:footnote>
  <w:footnote w:type="continuationNotice" w:id="1">
    <w:p w14:paraId="42AC705B" w14:textId="77777777" w:rsidR="00DA5F1D" w:rsidRDefault="00DA5F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1A453" w14:textId="0FFA3851" w:rsidR="009611C2" w:rsidRDefault="004B29A6">
    <w:pPr>
      <w:pStyle w:val="Header"/>
      <w:framePr w:wrap="around" w:vAnchor="text" w:hAnchor="margin" w:xAlign="right" w:y="1"/>
      <w:rPr>
        <w:rStyle w:val="PageNumber"/>
      </w:rPr>
    </w:pPr>
    <w:r>
      <w:rPr>
        <w:noProof/>
        <w:sz w:val="18"/>
      </w:rPr>
      <mc:AlternateContent>
        <mc:Choice Requires="wps">
          <w:drawing>
            <wp:anchor distT="0" distB="0" distL="0" distR="0" simplePos="0" relativeHeight="251658240" behindDoc="0" locked="0" layoutInCell="1" allowOverlap="1" wp14:anchorId="0D4F47DB" wp14:editId="7A394ADE">
              <wp:simplePos x="635" y="635"/>
              <wp:positionH relativeFrom="page">
                <wp:align>center</wp:align>
              </wp:positionH>
              <wp:positionV relativeFrom="page">
                <wp:align>top</wp:align>
              </wp:positionV>
              <wp:extent cx="443865" cy="443865"/>
              <wp:effectExtent l="0" t="0" r="8890" b="0"/>
              <wp:wrapNone/>
              <wp:docPr id="43374019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06F1A2" w14:textId="7170B029" w:rsidR="004B29A6" w:rsidRPr="004B29A6" w:rsidRDefault="004B29A6" w:rsidP="004B29A6">
                          <w:pPr>
                            <w:spacing w:after="0"/>
                            <w:rPr>
                              <w:rFonts w:ascii="Calibri" w:eastAsia="Calibri" w:hAnsi="Calibri" w:cs="Calibri"/>
                              <w:noProof/>
                              <w:color w:val="000000"/>
                              <w:szCs w:val="22"/>
                            </w:rPr>
                          </w:pPr>
                          <w:r w:rsidRPr="004B29A6">
                            <w:rPr>
                              <w:rFonts w:ascii="Calibri" w:eastAsia="Calibri" w:hAnsi="Calibri" w:cs="Calibri"/>
                              <w:noProof/>
                              <w:color w:val="000000"/>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4F47DB"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C06F1A2" w14:textId="7170B029" w:rsidR="004B29A6" w:rsidRPr="004B29A6" w:rsidRDefault="004B29A6" w:rsidP="004B29A6">
                    <w:pPr>
                      <w:spacing w:after="0"/>
                      <w:rPr>
                        <w:rFonts w:ascii="Calibri" w:eastAsia="Calibri" w:hAnsi="Calibri" w:cs="Calibri"/>
                        <w:noProof/>
                        <w:color w:val="000000"/>
                        <w:szCs w:val="22"/>
                      </w:rPr>
                    </w:pPr>
                    <w:r w:rsidRPr="004B29A6">
                      <w:rPr>
                        <w:rFonts w:ascii="Calibri" w:eastAsia="Calibri" w:hAnsi="Calibri" w:cs="Calibri"/>
                        <w:noProof/>
                        <w:color w:val="000000"/>
                        <w:szCs w:val="22"/>
                      </w:rPr>
                      <w:t>OFFICIAL</w:t>
                    </w:r>
                  </w:p>
                </w:txbxContent>
              </v:textbox>
              <w10:wrap anchorx="page" anchory="page"/>
            </v:shape>
          </w:pict>
        </mc:Fallback>
      </mc:AlternateContent>
    </w:r>
    <w:r w:rsidR="00C8737B">
      <w:rPr>
        <w:rStyle w:val="PageNumber"/>
      </w:rPr>
      <w:fldChar w:fldCharType="begin"/>
    </w:r>
    <w:r w:rsidR="00C8737B">
      <w:rPr>
        <w:rStyle w:val="PageNumber"/>
      </w:rPr>
      <w:instrText xml:space="preserve">PAGE  </w:instrText>
    </w:r>
    <w:r w:rsidR="00C8737B">
      <w:rPr>
        <w:rStyle w:val="PageNumber"/>
      </w:rPr>
      <w:fldChar w:fldCharType="separate"/>
    </w:r>
    <w:r w:rsidR="00C8737B">
      <w:rPr>
        <w:rStyle w:val="PageNumber"/>
        <w:noProof/>
      </w:rPr>
      <w:t>2</w:t>
    </w:r>
    <w:r w:rsidR="00C8737B">
      <w:rPr>
        <w:rStyle w:val="PageNumber"/>
      </w:rPr>
      <w:fldChar w:fldCharType="end"/>
    </w:r>
  </w:p>
  <w:p w14:paraId="1229F453" w14:textId="77777777" w:rsidR="009611C2" w:rsidRDefault="009611C2">
    <w:pPr>
      <w:pStyle w:val="Header"/>
      <w:ind w:right="360"/>
    </w:pPr>
  </w:p>
  <w:p w14:paraId="6E8EC467" w14:textId="77777777" w:rsidR="009611C2" w:rsidRDefault="009611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C5E10" w14:textId="39DCFFFA" w:rsidR="009611C2" w:rsidRPr="00E115D6" w:rsidRDefault="004B29A6">
    <w:pPr>
      <w:tabs>
        <w:tab w:val="left" w:pos="6893"/>
      </w:tabs>
      <w:spacing w:after="80" w:line="240" w:lineRule="auto"/>
      <w:ind w:left="-330"/>
      <w:rPr>
        <w:rFonts w:cs="Arial"/>
        <w:color w:val="00C4B3"/>
        <w:sz w:val="18"/>
        <w:szCs w:val="18"/>
      </w:rPr>
    </w:pPr>
    <w:r>
      <w:rPr>
        <w:rFonts w:cs="Arial"/>
        <w:noProof/>
        <w:color w:val="00C4B3"/>
        <w:sz w:val="18"/>
        <w:szCs w:val="18"/>
      </w:rPr>
      <mc:AlternateContent>
        <mc:Choice Requires="wps">
          <w:drawing>
            <wp:anchor distT="0" distB="0" distL="0" distR="0" simplePos="0" relativeHeight="251660288" behindDoc="0" locked="0" layoutInCell="1" allowOverlap="1" wp14:anchorId="3B5F6248" wp14:editId="7D0D805D">
              <wp:simplePos x="635" y="635"/>
              <wp:positionH relativeFrom="page">
                <wp:align>center</wp:align>
              </wp:positionH>
              <wp:positionV relativeFrom="page">
                <wp:align>top</wp:align>
              </wp:positionV>
              <wp:extent cx="443865" cy="443865"/>
              <wp:effectExtent l="0" t="0" r="8890" b="0"/>
              <wp:wrapNone/>
              <wp:docPr id="12029945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9BF058" w14:textId="14604ABF" w:rsidR="004B29A6" w:rsidRPr="004B29A6" w:rsidRDefault="004B29A6" w:rsidP="004B29A6">
                          <w:pPr>
                            <w:spacing w:after="0"/>
                            <w:rPr>
                              <w:rFonts w:ascii="Calibri" w:eastAsia="Calibri" w:hAnsi="Calibri" w:cs="Calibri"/>
                              <w:noProof/>
                              <w:color w:val="000000"/>
                              <w:szCs w:val="22"/>
                            </w:rPr>
                          </w:pPr>
                          <w:r w:rsidRPr="004B29A6">
                            <w:rPr>
                              <w:rFonts w:ascii="Calibri" w:eastAsia="Calibri" w:hAnsi="Calibri" w:cs="Calibri"/>
                              <w:noProof/>
                              <w:color w:val="000000"/>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5F6248" id="_x0000_t202" coordsize="21600,21600" o:spt="202" path="m,l,21600r21600,l21600,xe">
              <v:stroke joinstyle="miter"/>
              <v:path gradientshapeok="t" o:connecttype="rect"/>
            </v:shapetype>
            <v:shape id="Text Box 3" o:spid="_x0000_s1027" type="#_x0000_t202" alt="OFFIC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79BF058" w14:textId="14604ABF" w:rsidR="004B29A6" w:rsidRPr="004B29A6" w:rsidRDefault="004B29A6" w:rsidP="004B29A6">
                    <w:pPr>
                      <w:spacing w:after="0"/>
                      <w:rPr>
                        <w:rFonts w:ascii="Calibri" w:eastAsia="Calibri" w:hAnsi="Calibri" w:cs="Calibri"/>
                        <w:noProof/>
                        <w:color w:val="000000"/>
                        <w:szCs w:val="22"/>
                      </w:rPr>
                    </w:pPr>
                    <w:r w:rsidRPr="004B29A6">
                      <w:rPr>
                        <w:rFonts w:ascii="Calibri" w:eastAsia="Calibri" w:hAnsi="Calibri" w:cs="Calibri"/>
                        <w:noProof/>
                        <w:color w:val="000000"/>
                        <w:szCs w:val="22"/>
                      </w:rPr>
                      <w:t>OFFICIAL</w:t>
                    </w:r>
                  </w:p>
                </w:txbxContent>
              </v:textbox>
              <w10:wrap anchorx="page" anchory="page"/>
            </v:shape>
          </w:pict>
        </mc:Fallback>
      </mc:AlternateContent>
    </w:r>
    <w:r w:rsidR="00C8737B" w:rsidRPr="00E115D6">
      <w:rPr>
        <w:rFonts w:cs="Arial"/>
        <w:color w:val="00C4B3"/>
        <w:sz w:val="18"/>
        <w:szCs w:val="18"/>
      </w:rPr>
      <w:tab/>
    </w:r>
  </w:p>
  <w:p w14:paraId="12D150F9" w14:textId="19C22301" w:rsidR="009611C2" w:rsidRPr="00427682" w:rsidRDefault="00DA2B76">
    <w:pPr>
      <w:spacing w:line="240" w:lineRule="auto"/>
      <w:ind w:left="-330"/>
      <w:rPr>
        <w:rFonts w:ascii="Arial Bold" w:hAnsi="Arial Bold" w:cs="Arial"/>
        <w:color w:val="002846" w:themeColor="text2"/>
      </w:rPr>
    </w:pPr>
    <w:r w:rsidRPr="00427682">
      <w:rPr>
        <w:rFonts w:ascii="Arial Bold" w:hAnsi="Arial Bold" w:cs="Arial"/>
        <w:b/>
        <w:color w:val="002846" w:themeColor="text2"/>
        <w:sz w:val="18"/>
        <w:szCs w:val="18"/>
      </w:rPr>
      <w:t>Collaborative Planning Committee</w:t>
    </w:r>
    <w:r w:rsidR="00C8737B" w:rsidRPr="00427682">
      <w:rPr>
        <w:rFonts w:ascii="Arial Bold" w:hAnsi="Arial Bold" w:cs="Arial"/>
        <w:b/>
        <w:noProof/>
        <w:color w:val="002846" w:themeColor="text2"/>
        <w:sz w:val="18"/>
        <w:szCs w:val="18"/>
        <w:lang w:val="en-US"/>
      </w:rPr>
      <mc:AlternateContent>
        <mc:Choice Requires="wps">
          <w:drawing>
            <wp:anchor distT="0" distB="0" distL="114300" distR="114300" simplePos="0" relativeHeight="251656192" behindDoc="1" locked="1" layoutInCell="1" allowOverlap="1" wp14:anchorId="67084155" wp14:editId="4CDE7820">
              <wp:simplePos x="0" y="0"/>
              <wp:positionH relativeFrom="page">
                <wp:posOffset>180340</wp:posOffset>
              </wp:positionH>
              <wp:positionV relativeFrom="page">
                <wp:posOffset>684530</wp:posOffset>
              </wp:positionV>
              <wp:extent cx="7200265" cy="0"/>
              <wp:effectExtent l="0" t="0" r="0" b="0"/>
              <wp:wrapNone/>
              <wp:docPr id="3" name="Straight Connector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chemeClr val="tx2"/>
                        </a:solidFill>
                        <a:round/>
                        <a:headEnd/>
                        <a:tailEnd/>
                      </a:ln>
                      <a:extLst>
                        <a:ext uri="{909E8E84-426E-40dd-AFC4-6F175D3DCCD1}">
                          <a14:hiddenFill xmlns:aclsh="http://schemas.microsoft.com/office/drawing/2020/classificationShap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B4638" id="Straight Connector 3" o:spid="_x0000_s1026" alt=" "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3.9pt" to="581.1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" strokecolor="#002846 [3215]" strokeweight=".5pt">
              <w10:wrap anchorx="page"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AF7E8" w14:textId="2448DD27" w:rsidR="009611C2" w:rsidRPr="004E4B78" w:rsidRDefault="00DA2B76" w:rsidP="00D34C52">
    <w:pPr>
      <w:pStyle w:val="VLAProgram"/>
      <w:pBdr>
        <w:bottom w:val="none" w:sz="0" w:space="0" w:color="auto"/>
      </w:pBdr>
      <w:ind w:left="0"/>
      <w:rPr>
        <w:color w:val="auto"/>
      </w:rPr>
    </w:pPr>
    <w:r>
      <w:rPr>
        <w:noProof/>
        <w:color w:val="FFFFFF" w:themeColor="background1"/>
      </w:rPr>
      <w:drawing>
        <wp:anchor distT="0" distB="0" distL="114300" distR="114300" simplePos="0" relativeHeight="251659264" behindDoc="0" locked="0" layoutInCell="1" allowOverlap="1" wp14:anchorId="214CB23E" wp14:editId="4B2D1AC7">
          <wp:simplePos x="0" y="0"/>
          <wp:positionH relativeFrom="page">
            <wp:posOffset>4915484</wp:posOffset>
          </wp:positionH>
          <wp:positionV relativeFrom="page">
            <wp:posOffset>486156</wp:posOffset>
          </wp:positionV>
          <wp:extent cx="1952616" cy="720000"/>
          <wp:effectExtent l="0" t="0" r="0" b="0"/>
          <wp:wrapTopAndBottom/>
          <wp:docPr id="150684449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844497" name="Graphic 15068444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52616" cy="720000"/>
                  </a:xfrm>
                  <a:prstGeom prst="rect">
                    <a:avLst/>
                  </a:prstGeom>
                </pic:spPr>
              </pic:pic>
            </a:graphicData>
          </a:graphic>
          <wp14:sizeRelH relativeFrom="margin">
            <wp14:pctWidth>0</wp14:pctWidth>
          </wp14:sizeRelH>
          <wp14:sizeRelV relativeFrom="margin">
            <wp14:pctHeight>0</wp14:pctHeight>
          </wp14:sizeRelV>
        </wp:anchor>
      </w:drawing>
    </w:r>
    <w:r w:rsidR="004B29A6" w:rsidRPr="004E4B78">
      <w:rPr>
        <w:noProof/>
        <w:color w:val="auto"/>
        <w:highlight w:val="yellow"/>
        <w:lang w:val="en-US"/>
      </w:rPr>
      <mc:AlternateContent>
        <mc:Choice Requires="wps">
          <w:drawing>
            <wp:anchor distT="0" distB="0" distL="0" distR="0" simplePos="0" relativeHeight="251657216" behindDoc="0" locked="0" layoutInCell="1" allowOverlap="1" wp14:anchorId="0C37945C" wp14:editId="05193175">
              <wp:simplePos x="581025" y="180975"/>
              <wp:positionH relativeFrom="page">
                <wp:align>center</wp:align>
              </wp:positionH>
              <wp:positionV relativeFrom="page">
                <wp:align>top</wp:align>
              </wp:positionV>
              <wp:extent cx="443865" cy="443865"/>
              <wp:effectExtent l="0" t="0" r="8890" b="0"/>
              <wp:wrapNone/>
              <wp:docPr id="3721049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23940C" w14:textId="15F376CA" w:rsidR="004B29A6" w:rsidRPr="004B29A6" w:rsidRDefault="004B29A6" w:rsidP="004B29A6">
                          <w:pPr>
                            <w:spacing w:after="0"/>
                            <w:rPr>
                              <w:rFonts w:ascii="Calibri" w:eastAsia="Calibri" w:hAnsi="Calibri" w:cs="Calibri"/>
                              <w:noProof/>
                              <w:color w:val="000000"/>
                              <w:szCs w:val="22"/>
                            </w:rPr>
                          </w:pPr>
                          <w:r w:rsidRPr="004B29A6">
                            <w:rPr>
                              <w:rFonts w:ascii="Calibri" w:eastAsia="Calibri" w:hAnsi="Calibri" w:cs="Calibri"/>
                              <w:noProof/>
                              <w:color w:val="000000"/>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37945C"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5E23940C" w14:textId="15F376CA" w:rsidR="004B29A6" w:rsidRPr="004B29A6" w:rsidRDefault="004B29A6" w:rsidP="004B29A6">
                    <w:pPr>
                      <w:spacing w:after="0"/>
                      <w:rPr>
                        <w:rFonts w:ascii="Calibri" w:eastAsia="Calibri" w:hAnsi="Calibri" w:cs="Calibri"/>
                        <w:noProof/>
                        <w:color w:val="000000"/>
                        <w:szCs w:val="22"/>
                      </w:rPr>
                    </w:pPr>
                    <w:r w:rsidRPr="004B29A6">
                      <w:rPr>
                        <w:rFonts w:ascii="Calibri" w:eastAsia="Calibri" w:hAnsi="Calibri" w:cs="Calibri"/>
                        <w:noProof/>
                        <w:color w:val="000000"/>
                        <w:szCs w:val="22"/>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0208B5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242A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2489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B4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A653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84608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DF296F"/>
    <w:multiLevelType w:val="multilevel"/>
    <w:tmpl w:val="6BA06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2" w15:restartNumberingAfterBreak="0">
    <w:nsid w:val="32E36096"/>
    <w:multiLevelType w:val="multilevel"/>
    <w:tmpl w:val="6AF84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AA1DA3"/>
    <w:multiLevelType w:val="hybridMultilevel"/>
    <w:tmpl w:val="713A2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8662AED"/>
    <w:multiLevelType w:val="hybridMultilevel"/>
    <w:tmpl w:val="2006016E"/>
    <w:lvl w:ilvl="0" w:tplc="1B9C8E3E">
      <w:numFmt w:val="bullet"/>
      <w:lvlText w:val="&gt;"/>
      <w:lvlJc w:val="left"/>
      <w:pPr>
        <w:ind w:left="1854" w:hanging="360"/>
      </w:pPr>
      <w:rPr>
        <w:rFonts w:ascii="Calibri Light" w:hAnsi="Calibri Light" w:hint="default"/>
        <w:b/>
        <w:i w:val="0"/>
        <w:color w:val="auto"/>
        <w:w w:val="100"/>
        <w:sz w:val="20"/>
        <w:szCs w:val="20"/>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6" w15:restartNumberingAfterBreak="0">
    <w:nsid w:val="4920195C"/>
    <w:multiLevelType w:val="hybridMultilevel"/>
    <w:tmpl w:val="5DDC2752"/>
    <w:lvl w:ilvl="0" w:tplc="FFFFFFFF">
      <w:start w:val="1"/>
      <w:numFmt w:val="bullet"/>
      <w:lvlText w:val=""/>
      <w:lvlJc w:val="left"/>
      <w:pPr>
        <w:ind w:left="720" w:hanging="360"/>
      </w:pPr>
      <w:rPr>
        <w:rFonts w:ascii="Symbol" w:hAnsi="Symbol" w:hint="default"/>
      </w:rPr>
    </w:lvl>
    <w:lvl w:ilvl="1" w:tplc="1B9C8E3E">
      <w:numFmt w:val="bullet"/>
      <w:lvlText w:val="&gt;"/>
      <w:lvlJc w:val="left"/>
      <w:pPr>
        <w:ind w:left="1440" w:hanging="360"/>
      </w:pPr>
      <w:rPr>
        <w:rFonts w:ascii="Calibri Light" w:hAnsi="Calibri Light" w:hint="default"/>
        <w:b/>
        <w:i w:val="0"/>
        <w:color w:val="auto"/>
        <w:w w:val="100"/>
        <w:sz w:val="20"/>
        <w:szCs w:val="2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AD06338"/>
    <w:multiLevelType w:val="multilevel"/>
    <w:tmpl w:val="388CB4B2"/>
    <w:lvl w:ilvl="0">
      <w:start w:val="1"/>
      <w:numFmt w:val="decimal"/>
      <w:lvlRestart w:val="0"/>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18" w15:restartNumberingAfterBreak="0">
    <w:nsid w:val="4BE318A2"/>
    <w:multiLevelType w:val="hybridMultilevel"/>
    <w:tmpl w:val="5D1C8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7C3AE2"/>
    <w:multiLevelType w:val="multilevel"/>
    <w:tmpl w:val="43B62B0C"/>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680"/>
        </w:tabs>
        <w:ind w:left="680" w:hanging="170"/>
      </w:pPr>
      <w:rPr>
        <w:rFonts w:ascii="Courier New" w:hAnsi="Courier New" w:hint="default"/>
      </w:r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20" w15:restartNumberingAfterBreak="0">
    <w:nsid w:val="5B645F64"/>
    <w:multiLevelType w:val="multilevel"/>
    <w:tmpl w:val="96909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1A663F"/>
    <w:multiLevelType w:val="hybridMultilevel"/>
    <w:tmpl w:val="259E67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9CE214A"/>
    <w:multiLevelType w:val="multilevel"/>
    <w:tmpl w:val="BA362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2A7E89"/>
    <w:multiLevelType w:val="hybridMultilevel"/>
    <w:tmpl w:val="2B80354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num w:numId="1" w16cid:durableId="2018968276">
    <w:abstractNumId w:val="14"/>
  </w:num>
  <w:num w:numId="2" w16cid:durableId="298655835">
    <w:abstractNumId w:val="9"/>
  </w:num>
  <w:num w:numId="3" w16cid:durableId="1682511892">
    <w:abstractNumId w:val="11"/>
  </w:num>
  <w:num w:numId="4" w16cid:durableId="2100056365">
    <w:abstractNumId w:val="7"/>
  </w:num>
  <w:num w:numId="5" w16cid:durableId="1908565497">
    <w:abstractNumId w:val="19"/>
  </w:num>
  <w:num w:numId="6" w16cid:durableId="230239074">
    <w:abstractNumId w:val="6"/>
  </w:num>
  <w:num w:numId="7" w16cid:durableId="1326712188">
    <w:abstractNumId w:val="19"/>
  </w:num>
  <w:num w:numId="8" w16cid:durableId="1879775057">
    <w:abstractNumId w:val="5"/>
  </w:num>
  <w:num w:numId="9" w16cid:durableId="2044164024">
    <w:abstractNumId w:val="4"/>
  </w:num>
  <w:num w:numId="10" w16cid:durableId="1668821170">
    <w:abstractNumId w:val="4"/>
  </w:num>
  <w:num w:numId="11" w16cid:durableId="1998415324">
    <w:abstractNumId w:val="8"/>
  </w:num>
  <w:num w:numId="12" w16cid:durableId="1199317886">
    <w:abstractNumId w:val="8"/>
  </w:num>
  <w:num w:numId="13" w16cid:durableId="398942133">
    <w:abstractNumId w:val="3"/>
  </w:num>
  <w:num w:numId="14" w16cid:durableId="498277670">
    <w:abstractNumId w:val="3"/>
  </w:num>
  <w:num w:numId="15" w16cid:durableId="1207915222">
    <w:abstractNumId w:val="2"/>
  </w:num>
  <w:num w:numId="16" w16cid:durableId="1759905084">
    <w:abstractNumId w:val="2"/>
  </w:num>
  <w:num w:numId="17" w16cid:durableId="166020861">
    <w:abstractNumId w:val="1"/>
  </w:num>
  <w:num w:numId="18" w16cid:durableId="66419861">
    <w:abstractNumId w:val="1"/>
  </w:num>
  <w:num w:numId="19" w16cid:durableId="697434417">
    <w:abstractNumId w:val="0"/>
  </w:num>
  <w:num w:numId="20" w16cid:durableId="1161582905">
    <w:abstractNumId w:val="0"/>
  </w:num>
  <w:num w:numId="21" w16cid:durableId="164171817">
    <w:abstractNumId w:val="17"/>
  </w:num>
  <w:num w:numId="22" w16cid:durableId="54470445">
    <w:abstractNumId w:val="17"/>
  </w:num>
  <w:num w:numId="23" w16cid:durableId="1335838385">
    <w:abstractNumId w:val="12"/>
  </w:num>
  <w:num w:numId="24" w16cid:durableId="897014361">
    <w:abstractNumId w:val="23"/>
  </w:num>
  <w:num w:numId="25" w16cid:durableId="28460331">
    <w:abstractNumId w:val="13"/>
  </w:num>
  <w:num w:numId="26" w16cid:durableId="1446071813">
    <w:abstractNumId w:val="18"/>
  </w:num>
  <w:num w:numId="27" w16cid:durableId="676346509">
    <w:abstractNumId w:val="21"/>
  </w:num>
  <w:num w:numId="28" w16cid:durableId="1964339660">
    <w:abstractNumId w:val="10"/>
  </w:num>
  <w:num w:numId="29" w16cid:durableId="1407728195">
    <w:abstractNumId w:val="22"/>
  </w:num>
  <w:num w:numId="30" w16cid:durableId="1615480336">
    <w:abstractNumId w:val="20"/>
  </w:num>
  <w:num w:numId="31" w16cid:durableId="625114755">
    <w:abstractNumId w:val="16"/>
  </w:num>
  <w:num w:numId="32" w16cid:durableId="15365767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4B9"/>
    <w:rsid w:val="0001056B"/>
    <w:rsid w:val="000250DD"/>
    <w:rsid w:val="0002740E"/>
    <w:rsid w:val="0002793A"/>
    <w:rsid w:val="00033596"/>
    <w:rsid w:val="00040314"/>
    <w:rsid w:val="0004049F"/>
    <w:rsid w:val="00067AAC"/>
    <w:rsid w:val="000779C6"/>
    <w:rsid w:val="000849F7"/>
    <w:rsid w:val="00085C69"/>
    <w:rsid w:val="00093821"/>
    <w:rsid w:val="000A0349"/>
    <w:rsid w:val="000A2FBE"/>
    <w:rsid w:val="000A3C2D"/>
    <w:rsid w:val="000C06BF"/>
    <w:rsid w:val="000C130E"/>
    <w:rsid w:val="000C14B8"/>
    <w:rsid w:val="000C7FB4"/>
    <w:rsid w:val="000E0F5A"/>
    <w:rsid w:val="000F17E7"/>
    <w:rsid w:val="00112CA5"/>
    <w:rsid w:val="00113C6D"/>
    <w:rsid w:val="00125593"/>
    <w:rsid w:val="001444C1"/>
    <w:rsid w:val="00153BC1"/>
    <w:rsid w:val="00161B18"/>
    <w:rsid w:val="00190A92"/>
    <w:rsid w:val="001A27AB"/>
    <w:rsid w:val="001E1A3D"/>
    <w:rsid w:val="001E4F8D"/>
    <w:rsid w:val="00204ABA"/>
    <w:rsid w:val="00212227"/>
    <w:rsid w:val="0023568E"/>
    <w:rsid w:val="00244E32"/>
    <w:rsid w:val="002816B6"/>
    <w:rsid w:val="00282FD6"/>
    <w:rsid w:val="002915FB"/>
    <w:rsid w:val="002A4595"/>
    <w:rsid w:val="002A5840"/>
    <w:rsid w:val="002B2CDC"/>
    <w:rsid w:val="002C07AD"/>
    <w:rsid w:val="002C1DCD"/>
    <w:rsid w:val="002C3253"/>
    <w:rsid w:val="002C4EF6"/>
    <w:rsid w:val="002D17A0"/>
    <w:rsid w:val="002E65E7"/>
    <w:rsid w:val="002E6C79"/>
    <w:rsid w:val="002F1937"/>
    <w:rsid w:val="002F595F"/>
    <w:rsid w:val="003007C3"/>
    <w:rsid w:val="00311A55"/>
    <w:rsid w:val="0031443C"/>
    <w:rsid w:val="00341B5E"/>
    <w:rsid w:val="00342B2F"/>
    <w:rsid w:val="00347A90"/>
    <w:rsid w:val="00354CB6"/>
    <w:rsid w:val="00356F52"/>
    <w:rsid w:val="00364BFD"/>
    <w:rsid w:val="00380187"/>
    <w:rsid w:val="00393626"/>
    <w:rsid w:val="003A4755"/>
    <w:rsid w:val="003B0DC7"/>
    <w:rsid w:val="003C0C24"/>
    <w:rsid w:val="003E0117"/>
    <w:rsid w:val="003F0AC9"/>
    <w:rsid w:val="003F2C36"/>
    <w:rsid w:val="003F47FD"/>
    <w:rsid w:val="00415353"/>
    <w:rsid w:val="004234E3"/>
    <w:rsid w:val="00427682"/>
    <w:rsid w:val="004543E2"/>
    <w:rsid w:val="00461300"/>
    <w:rsid w:val="00461773"/>
    <w:rsid w:val="00473E11"/>
    <w:rsid w:val="0047426A"/>
    <w:rsid w:val="0047519F"/>
    <w:rsid w:val="00475CFD"/>
    <w:rsid w:val="004935BA"/>
    <w:rsid w:val="004A4FCC"/>
    <w:rsid w:val="004A7464"/>
    <w:rsid w:val="004B054A"/>
    <w:rsid w:val="004B29A6"/>
    <w:rsid w:val="004C138D"/>
    <w:rsid w:val="004C60F3"/>
    <w:rsid w:val="004C6185"/>
    <w:rsid w:val="004E040B"/>
    <w:rsid w:val="004E0A81"/>
    <w:rsid w:val="004E3222"/>
    <w:rsid w:val="004E430B"/>
    <w:rsid w:val="004E4B78"/>
    <w:rsid w:val="004F62C5"/>
    <w:rsid w:val="004F7CF9"/>
    <w:rsid w:val="00507331"/>
    <w:rsid w:val="005114FD"/>
    <w:rsid w:val="005276A4"/>
    <w:rsid w:val="005424F0"/>
    <w:rsid w:val="00557A1D"/>
    <w:rsid w:val="005720C0"/>
    <w:rsid w:val="0058112E"/>
    <w:rsid w:val="005813AB"/>
    <w:rsid w:val="00582997"/>
    <w:rsid w:val="005A11A6"/>
    <w:rsid w:val="005A18DE"/>
    <w:rsid w:val="005B6D30"/>
    <w:rsid w:val="005C6BA9"/>
    <w:rsid w:val="005E2959"/>
    <w:rsid w:val="005E3203"/>
    <w:rsid w:val="005E4224"/>
    <w:rsid w:val="00601722"/>
    <w:rsid w:val="00607782"/>
    <w:rsid w:val="006227CE"/>
    <w:rsid w:val="00627BED"/>
    <w:rsid w:val="00627E95"/>
    <w:rsid w:val="0064468B"/>
    <w:rsid w:val="006569B1"/>
    <w:rsid w:val="006800D4"/>
    <w:rsid w:val="00681A85"/>
    <w:rsid w:val="00687195"/>
    <w:rsid w:val="00694844"/>
    <w:rsid w:val="006A1EEE"/>
    <w:rsid w:val="006B37C5"/>
    <w:rsid w:val="006C3CA5"/>
    <w:rsid w:val="006F684E"/>
    <w:rsid w:val="006F6EF1"/>
    <w:rsid w:val="00701360"/>
    <w:rsid w:val="00702A3E"/>
    <w:rsid w:val="00721DBC"/>
    <w:rsid w:val="00723D0B"/>
    <w:rsid w:val="00737829"/>
    <w:rsid w:val="007608C9"/>
    <w:rsid w:val="00764C6D"/>
    <w:rsid w:val="00772010"/>
    <w:rsid w:val="00786B9D"/>
    <w:rsid w:val="007A40CA"/>
    <w:rsid w:val="007A4A8C"/>
    <w:rsid w:val="007A74B0"/>
    <w:rsid w:val="007B2AAC"/>
    <w:rsid w:val="007B6802"/>
    <w:rsid w:val="007D0C48"/>
    <w:rsid w:val="007D0F4E"/>
    <w:rsid w:val="007D25AC"/>
    <w:rsid w:val="007D7745"/>
    <w:rsid w:val="007D7862"/>
    <w:rsid w:val="007F18EF"/>
    <w:rsid w:val="008002EE"/>
    <w:rsid w:val="00807CE4"/>
    <w:rsid w:val="008223B4"/>
    <w:rsid w:val="008413CE"/>
    <w:rsid w:val="00842639"/>
    <w:rsid w:val="00856ACE"/>
    <w:rsid w:val="00863E11"/>
    <w:rsid w:val="00874B2F"/>
    <w:rsid w:val="008808CA"/>
    <w:rsid w:val="0088485C"/>
    <w:rsid w:val="00893C32"/>
    <w:rsid w:val="00896DCF"/>
    <w:rsid w:val="008C0675"/>
    <w:rsid w:val="008C5D55"/>
    <w:rsid w:val="00901472"/>
    <w:rsid w:val="00904855"/>
    <w:rsid w:val="009242F2"/>
    <w:rsid w:val="0092448F"/>
    <w:rsid w:val="00936D64"/>
    <w:rsid w:val="009445B1"/>
    <w:rsid w:val="00945E28"/>
    <w:rsid w:val="00950D11"/>
    <w:rsid w:val="009611C2"/>
    <w:rsid w:val="00964BC6"/>
    <w:rsid w:val="0096773F"/>
    <w:rsid w:val="00990F9A"/>
    <w:rsid w:val="0099154A"/>
    <w:rsid w:val="009A7877"/>
    <w:rsid w:val="009C25EA"/>
    <w:rsid w:val="009D137C"/>
    <w:rsid w:val="009D3C85"/>
    <w:rsid w:val="009E0D7C"/>
    <w:rsid w:val="009F390A"/>
    <w:rsid w:val="009F52E2"/>
    <w:rsid w:val="00A2406E"/>
    <w:rsid w:val="00A274F0"/>
    <w:rsid w:val="00A31293"/>
    <w:rsid w:val="00A36737"/>
    <w:rsid w:val="00A45393"/>
    <w:rsid w:val="00A46EAF"/>
    <w:rsid w:val="00A60714"/>
    <w:rsid w:val="00A64F6F"/>
    <w:rsid w:val="00A66B60"/>
    <w:rsid w:val="00A74B23"/>
    <w:rsid w:val="00A82A35"/>
    <w:rsid w:val="00A94D03"/>
    <w:rsid w:val="00AA3C8D"/>
    <w:rsid w:val="00AC5CCF"/>
    <w:rsid w:val="00AD0003"/>
    <w:rsid w:val="00AD0CC3"/>
    <w:rsid w:val="00AF078D"/>
    <w:rsid w:val="00B16B99"/>
    <w:rsid w:val="00B271EF"/>
    <w:rsid w:val="00B358C7"/>
    <w:rsid w:val="00B418CE"/>
    <w:rsid w:val="00B957C1"/>
    <w:rsid w:val="00BA23B1"/>
    <w:rsid w:val="00BC1939"/>
    <w:rsid w:val="00BE18AB"/>
    <w:rsid w:val="00BF174B"/>
    <w:rsid w:val="00C01915"/>
    <w:rsid w:val="00C275FA"/>
    <w:rsid w:val="00C35EF2"/>
    <w:rsid w:val="00C434E7"/>
    <w:rsid w:val="00C46926"/>
    <w:rsid w:val="00C61003"/>
    <w:rsid w:val="00C8737B"/>
    <w:rsid w:val="00C96764"/>
    <w:rsid w:val="00CB21A2"/>
    <w:rsid w:val="00CB6DD5"/>
    <w:rsid w:val="00CB782B"/>
    <w:rsid w:val="00D070E6"/>
    <w:rsid w:val="00D1659F"/>
    <w:rsid w:val="00D2452A"/>
    <w:rsid w:val="00D246CB"/>
    <w:rsid w:val="00D34C52"/>
    <w:rsid w:val="00D414EB"/>
    <w:rsid w:val="00D63375"/>
    <w:rsid w:val="00D64B8F"/>
    <w:rsid w:val="00D7372F"/>
    <w:rsid w:val="00D90C45"/>
    <w:rsid w:val="00D91004"/>
    <w:rsid w:val="00D95B75"/>
    <w:rsid w:val="00DA2B76"/>
    <w:rsid w:val="00DA5F1D"/>
    <w:rsid w:val="00DB794F"/>
    <w:rsid w:val="00DC7B70"/>
    <w:rsid w:val="00DE0029"/>
    <w:rsid w:val="00DE6635"/>
    <w:rsid w:val="00DF7647"/>
    <w:rsid w:val="00E071C1"/>
    <w:rsid w:val="00E115D6"/>
    <w:rsid w:val="00E40861"/>
    <w:rsid w:val="00E477D9"/>
    <w:rsid w:val="00E50B26"/>
    <w:rsid w:val="00E63153"/>
    <w:rsid w:val="00E70CFB"/>
    <w:rsid w:val="00E81298"/>
    <w:rsid w:val="00E82B57"/>
    <w:rsid w:val="00EA00D4"/>
    <w:rsid w:val="00EC364B"/>
    <w:rsid w:val="00EC4940"/>
    <w:rsid w:val="00ED48DB"/>
    <w:rsid w:val="00ED7C6B"/>
    <w:rsid w:val="00EE6384"/>
    <w:rsid w:val="00EE654E"/>
    <w:rsid w:val="00EE6B22"/>
    <w:rsid w:val="00F136A0"/>
    <w:rsid w:val="00F16263"/>
    <w:rsid w:val="00F16CFC"/>
    <w:rsid w:val="00F3213F"/>
    <w:rsid w:val="00F414B9"/>
    <w:rsid w:val="00F42334"/>
    <w:rsid w:val="00F45372"/>
    <w:rsid w:val="00F4574F"/>
    <w:rsid w:val="00F474EF"/>
    <w:rsid w:val="00F4783A"/>
    <w:rsid w:val="00F570FC"/>
    <w:rsid w:val="00F57126"/>
    <w:rsid w:val="00F62F3F"/>
    <w:rsid w:val="00F66BAE"/>
    <w:rsid w:val="00F719F3"/>
    <w:rsid w:val="00F961F0"/>
    <w:rsid w:val="00FA2939"/>
    <w:rsid w:val="00FA3083"/>
    <w:rsid w:val="00FA5224"/>
    <w:rsid w:val="00FA590B"/>
    <w:rsid w:val="00FB23BC"/>
    <w:rsid w:val="00FD51A5"/>
    <w:rsid w:val="00FE3E87"/>
    <w:rsid w:val="04BD3359"/>
    <w:rsid w:val="07D53EC6"/>
    <w:rsid w:val="0879B439"/>
    <w:rsid w:val="09230495"/>
    <w:rsid w:val="0CD07CF0"/>
    <w:rsid w:val="0D84BC60"/>
    <w:rsid w:val="146C4421"/>
    <w:rsid w:val="19E0ECA2"/>
    <w:rsid w:val="22D424F6"/>
    <w:rsid w:val="22D6EC26"/>
    <w:rsid w:val="2F472E9F"/>
    <w:rsid w:val="3F42A67D"/>
    <w:rsid w:val="412F33CD"/>
    <w:rsid w:val="4361AC47"/>
    <w:rsid w:val="46D1E291"/>
    <w:rsid w:val="4F4845B7"/>
    <w:rsid w:val="54838F76"/>
    <w:rsid w:val="58BD8955"/>
    <w:rsid w:val="59FEBFC8"/>
    <w:rsid w:val="6387745F"/>
    <w:rsid w:val="6AB9FC71"/>
    <w:rsid w:val="72206FE1"/>
    <w:rsid w:val="75129952"/>
    <w:rsid w:val="76C3ACA0"/>
    <w:rsid w:val="77AD6F3B"/>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4F114"/>
  <w14:defaultImageDpi w14:val="32767"/>
  <w15:chartTrackingRefBased/>
  <w15:docId w15:val="{009B9DAE-E304-48E5-A0B5-131FA4438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414B9"/>
    <w:pPr>
      <w:spacing w:after="120" w:line="300" w:lineRule="atLeast"/>
    </w:pPr>
    <w:rPr>
      <w:rFonts w:ascii="Arial" w:eastAsia="Times New Roman" w:hAnsi="Arial" w:cs="Times New Roman"/>
      <w:sz w:val="22"/>
      <w:lang w:val="en-AU"/>
    </w:rPr>
  </w:style>
  <w:style w:type="paragraph" w:styleId="Heading1">
    <w:name w:val="heading 1"/>
    <w:next w:val="Normal"/>
    <w:link w:val="Heading1Char"/>
    <w:qFormat/>
    <w:rsid w:val="00E115D6"/>
    <w:pPr>
      <w:keepNext/>
      <w:spacing w:before="240" w:after="120" w:line="300" w:lineRule="atLeast"/>
      <w:outlineLvl w:val="0"/>
    </w:pPr>
    <w:rPr>
      <w:rFonts w:ascii="Arial" w:eastAsia="Times New Roman" w:hAnsi="Arial" w:cs="Arial"/>
      <w:b/>
      <w:bCs/>
      <w:color w:val="00C4B3"/>
      <w:kern w:val="32"/>
      <w:sz w:val="32"/>
      <w:szCs w:val="32"/>
      <w:lang w:val="en-AU" w:eastAsia="en-AU"/>
    </w:rPr>
  </w:style>
  <w:style w:type="paragraph" w:styleId="Heading2">
    <w:name w:val="heading 2"/>
    <w:next w:val="Normal"/>
    <w:link w:val="Heading2Char"/>
    <w:qFormat/>
    <w:rsid w:val="00E115D6"/>
    <w:pPr>
      <w:keepNext/>
      <w:spacing w:before="240" w:after="120" w:line="300" w:lineRule="atLeast"/>
      <w:outlineLvl w:val="1"/>
    </w:pPr>
    <w:rPr>
      <w:rFonts w:ascii="Arial" w:eastAsia="Times New Roman" w:hAnsi="Arial" w:cs="Arial"/>
      <w:b/>
      <w:bCs/>
      <w:iCs/>
      <w:color w:val="00C4B3"/>
      <w:sz w:val="28"/>
      <w:szCs w:val="28"/>
      <w:lang w:val="en-AU" w:eastAsia="en-AU"/>
    </w:rPr>
  </w:style>
  <w:style w:type="paragraph" w:styleId="Heading3">
    <w:name w:val="heading 3"/>
    <w:next w:val="Normal"/>
    <w:link w:val="Heading3Char"/>
    <w:qFormat/>
    <w:rsid w:val="00C8737B"/>
    <w:pPr>
      <w:keepNext/>
      <w:spacing w:before="240" w:after="120" w:line="300" w:lineRule="atLeast"/>
      <w:outlineLvl w:val="2"/>
    </w:pPr>
    <w:rPr>
      <w:rFonts w:ascii="Arial" w:eastAsia="Times New Roman" w:hAnsi="Arial" w:cs="Arial"/>
      <w:b/>
      <w:bCs/>
      <w:sz w:val="26"/>
      <w:szCs w:val="26"/>
      <w:lang w:val="en-AU" w:eastAsia="en-AU"/>
    </w:rPr>
  </w:style>
  <w:style w:type="paragraph" w:styleId="Heading4">
    <w:name w:val="heading 4"/>
    <w:basedOn w:val="Heading3"/>
    <w:link w:val="Heading4Char"/>
    <w:qFormat/>
    <w:rsid w:val="00C8737B"/>
    <w:pPr>
      <w:outlineLvl w:val="3"/>
    </w:pPr>
    <w:rPr>
      <w:sz w:val="24"/>
      <w:szCs w:val="24"/>
    </w:rPr>
  </w:style>
  <w:style w:type="paragraph" w:styleId="Heading5">
    <w:name w:val="heading 5"/>
    <w:basedOn w:val="Normal"/>
    <w:link w:val="Heading5Char"/>
    <w:qFormat/>
    <w:rsid w:val="00C8737B"/>
    <w:pPr>
      <w:spacing w:before="240"/>
      <w:outlineLvl w:val="4"/>
    </w:pPr>
    <w:rPr>
      <w:b/>
    </w:rPr>
  </w:style>
  <w:style w:type="paragraph" w:styleId="Heading6">
    <w:name w:val="heading 6"/>
    <w:basedOn w:val="Heading5"/>
    <w:next w:val="Normal"/>
    <w:link w:val="Heading6Char"/>
    <w:qFormat/>
    <w:rsid w:val="00C8737B"/>
    <w:pPr>
      <w:outlineLvl w:val="5"/>
    </w:pPr>
  </w:style>
  <w:style w:type="paragraph" w:styleId="Heading7">
    <w:name w:val="heading 7"/>
    <w:basedOn w:val="Heading6"/>
    <w:next w:val="Normal"/>
    <w:link w:val="Heading7Char"/>
    <w:qFormat/>
    <w:rsid w:val="00C8737B"/>
    <w:pPr>
      <w:outlineLvl w:val="6"/>
    </w:pPr>
  </w:style>
  <w:style w:type="paragraph" w:styleId="Heading8">
    <w:name w:val="heading 8"/>
    <w:basedOn w:val="Heading7"/>
    <w:next w:val="Normal"/>
    <w:link w:val="Heading8Char"/>
    <w:qFormat/>
    <w:rsid w:val="00C8737B"/>
    <w:pPr>
      <w:outlineLvl w:val="7"/>
    </w:pPr>
  </w:style>
  <w:style w:type="paragraph" w:styleId="Heading9">
    <w:name w:val="heading 9"/>
    <w:basedOn w:val="Heading8"/>
    <w:next w:val="Normal"/>
    <w:link w:val="Heading9Char"/>
    <w:qFormat/>
    <w:rsid w:val="00C873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8737B"/>
    <w:pPr>
      <w:tabs>
        <w:tab w:val="center" w:pos="4153"/>
        <w:tab w:val="right" w:pos="8306"/>
      </w:tabs>
    </w:pPr>
  </w:style>
  <w:style w:type="character" w:customStyle="1" w:styleId="FooterChar">
    <w:name w:val="Footer Char"/>
    <w:basedOn w:val="DefaultParagraphFont"/>
    <w:link w:val="Footer"/>
    <w:rsid w:val="00BC1939"/>
    <w:rPr>
      <w:rFonts w:ascii="Arial" w:eastAsia="Times New Roman" w:hAnsi="Arial" w:cs="Times New Roman"/>
      <w:sz w:val="22"/>
      <w:lang w:val="en-AU"/>
    </w:rPr>
  </w:style>
  <w:style w:type="paragraph" w:styleId="Header">
    <w:name w:val="header"/>
    <w:link w:val="HeaderChar"/>
    <w:rsid w:val="00E115D6"/>
    <w:pPr>
      <w:pBdr>
        <w:bottom w:val="single" w:sz="4" w:space="1" w:color="00C4B3"/>
      </w:pBdr>
      <w:tabs>
        <w:tab w:val="center" w:pos="4604"/>
        <w:tab w:val="right" w:pos="9214"/>
      </w:tabs>
      <w:spacing w:line="240" w:lineRule="atLeast"/>
    </w:pPr>
    <w:rPr>
      <w:rFonts w:ascii="Arial" w:eastAsia="Times New Roman" w:hAnsi="Arial" w:cs="Times New Roman"/>
      <w:sz w:val="22"/>
      <w:lang w:val="en-AU"/>
    </w:rPr>
  </w:style>
  <w:style w:type="character" w:customStyle="1" w:styleId="HeaderChar">
    <w:name w:val="Header Char"/>
    <w:basedOn w:val="DefaultParagraphFont"/>
    <w:link w:val="Header"/>
    <w:rsid w:val="00E115D6"/>
    <w:rPr>
      <w:rFonts w:ascii="Arial" w:eastAsia="Times New Roman" w:hAnsi="Arial" w:cs="Times New Roman"/>
      <w:sz w:val="22"/>
      <w:lang w:val="en-AU"/>
    </w:rPr>
  </w:style>
  <w:style w:type="character" w:customStyle="1" w:styleId="Heading1Char">
    <w:name w:val="Heading 1 Char"/>
    <w:basedOn w:val="DefaultParagraphFont"/>
    <w:link w:val="Heading1"/>
    <w:rsid w:val="00E115D6"/>
    <w:rPr>
      <w:rFonts w:ascii="Arial" w:eastAsia="Times New Roman" w:hAnsi="Arial" w:cs="Arial"/>
      <w:b/>
      <w:bCs/>
      <w:color w:val="00C4B3"/>
      <w:kern w:val="32"/>
      <w:sz w:val="32"/>
      <w:szCs w:val="32"/>
      <w:lang w:val="en-AU" w:eastAsia="en-AU"/>
    </w:rPr>
  </w:style>
  <w:style w:type="character" w:styleId="PageNumber">
    <w:name w:val="page number"/>
    <w:semiHidden/>
    <w:rsid w:val="00C8737B"/>
    <w:rPr>
      <w:rFonts w:ascii="Arial" w:hAnsi="Arial"/>
      <w:sz w:val="18"/>
    </w:rPr>
  </w:style>
  <w:style w:type="paragraph" w:customStyle="1" w:styleId="VLAProgram">
    <w:name w:val="VLA Program"/>
    <w:basedOn w:val="Header"/>
    <w:next w:val="Normal"/>
    <w:rsid w:val="00C8737B"/>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C8737B"/>
    <w:pPr>
      <w:spacing w:before="120" w:after="960" w:line="240" w:lineRule="auto"/>
      <w:ind w:left="-329"/>
    </w:pPr>
    <w:rPr>
      <w:color w:val="FFFFFF"/>
      <w:sz w:val="18"/>
      <w:szCs w:val="18"/>
    </w:rPr>
  </w:style>
  <w:style w:type="paragraph" w:customStyle="1" w:styleId="Appendix">
    <w:name w:val="Appendix"/>
    <w:next w:val="Normal"/>
    <w:rsid w:val="00E115D6"/>
    <w:pPr>
      <w:numPr>
        <w:numId w:val="1"/>
      </w:numPr>
      <w:spacing w:before="240" w:line="280" w:lineRule="exact"/>
    </w:pPr>
    <w:rPr>
      <w:rFonts w:ascii="Arial" w:eastAsia="Times New Roman" w:hAnsi="Arial" w:cs="Arial"/>
      <w:b/>
      <w:bCs/>
      <w:color w:val="00C4B3"/>
      <w:kern w:val="32"/>
      <w:sz w:val="28"/>
      <w:szCs w:val="32"/>
      <w:lang w:val="en-AU" w:eastAsia="en-AU"/>
    </w:rPr>
  </w:style>
  <w:style w:type="paragraph" w:customStyle="1" w:styleId="AppendixH1">
    <w:name w:val="Appendix H1"/>
    <w:next w:val="Normal"/>
    <w:rsid w:val="00E115D6"/>
    <w:pPr>
      <w:spacing w:before="240" w:after="240" w:line="300" w:lineRule="atLeast"/>
    </w:pPr>
    <w:rPr>
      <w:rFonts w:ascii="Arial" w:eastAsia="Times New Roman" w:hAnsi="Arial" w:cs="Arial"/>
      <w:b/>
      <w:bCs/>
      <w:color w:val="00C4B3"/>
      <w:kern w:val="32"/>
      <w:sz w:val="28"/>
      <w:szCs w:val="26"/>
      <w:lang w:val="en-AU" w:eastAsia="en-AU"/>
    </w:rPr>
  </w:style>
  <w:style w:type="paragraph" w:customStyle="1" w:styleId="AppendixH2">
    <w:name w:val="Appendix H2"/>
    <w:next w:val="Normal"/>
    <w:rsid w:val="00E115D6"/>
    <w:pPr>
      <w:spacing w:before="160" w:after="40" w:line="300" w:lineRule="atLeast"/>
    </w:pPr>
    <w:rPr>
      <w:rFonts w:ascii="Arial" w:eastAsia="Times New Roman" w:hAnsi="Arial" w:cs="Arial"/>
      <w:b/>
      <w:bCs/>
      <w:iCs/>
      <w:color w:val="00C4B3"/>
      <w:sz w:val="26"/>
      <w:szCs w:val="28"/>
      <w:lang w:val="en-AU" w:eastAsia="en-AU"/>
    </w:rPr>
  </w:style>
  <w:style w:type="paragraph" w:customStyle="1" w:styleId="AppendixH3">
    <w:name w:val="Appendix H3"/>
    <w:next w:val="Normal"/>
    <w:rsid w:val="00C8737B"/>
    <w:pPr>
      <w:spacing w:before="120" w:after="40" w:line="300" w:lineRule="atLeast"/>
    </w:pPr>
    <w:rPr>
      <w:rFonts w:ascii="Arial" w:eastAsia="Times New Roman" w:hAnsi="Arial" w:cs="Arial"/>
      <w:b/>
      <w:bCs/>
      <w:szCs w:val="26"/>
      <w:lang w:val="en-AU" w:eastAsia="en-AU"/>
    </w:rPr>
  </w:style>
  <w:style w:type="paragraph" w:customStyle="1" w:styleId="Confidentialityclause">
    <w:name w:val="Confidentiality clause"/>
    <w:rsid w:val="00C8737B"/>
    <w:pPr>
      <w:spacing w:after="120"/>
    </w:pPr>
    <w:rPr>
      <w:rFonts w:ascii="Arial" w:eastAsia="Times New Roman" w:hAnsi="Arial" w:cs="Times New Roman"/>
      <w:bCs/>
      <w:kern w:val="28"/>
      <w:sz w:val="18"/>
      <w:szCs w:val="20"/>
      <w:lang w:val="en-AU"/>
    </w:rPr>
  </w:style>
  <w:style w:type="paragraph" w:customStyle="1" w:styleId="VLAdivision">
    <w:name w:val="VLA division"/>
    <w:basedOn w:val="Normal"/>
    <w:next w:val="Normal"/>
    <w:rsid w:val="00E115D6"/>
    <w:pPr>
      <w:spacing w:before="60" w:after="240"/>
    </w:pPr>
    <w:rPr>
      <w:b/>
      <w:color w:val="00C4B3"/>
      <w:sz w:val="28"/>
      <w:szCs w:val="28"/>
      <w:lang w:eastAsia="en-AU"/>
    </w:rPr>
  </w:style>
  <w:style w:type="paragraph" w:customStyle="1" w:styleId="Contents">
    <w:name w:val="Contents"/>
    <w:basedOn w:val="VLAdivision"/>
    <w:next w:val="Normal"/>
    <w:rsid w:val="00E115D6"/>
  </w:style>
  <w:style w:type="paragraph" w:customStyle="1" w:styleId="Filename">
    <w:name w:val="Filename"/>
    <w:basedOn w:val="Normal"/>
    <w:rsid w:val="00E115D6"/>
    <w:pPr>
      <w:pBdr>
        <w:top w:val="single" w:sz="4" w:space="1" w:color="00C4B3"/>
      </w:pBdr>
      <w:tabs>
        <w:tab w:val="right" w:pos="9240"/>
      </w:tabs>
    </w:pPr>
    <w:rPr>
      <w:sz w:val="18"/>
    </w:rPr>
  </w:style>
  <w:style w:type="character" w:styleId="FootnoteReference">
    <w:name w:val="footnote reference"/>
    <w:rsid w:val="00C8737B"/>
    <w:rPr>
      <w:rFonts w:ascii="Arial" w:hAnsi="Arial"/>
      <w:position w:val="2"/>
      <w:sz w:val="18"/>
      <w:vertAlign w:val="superscript"/>
    </w:rPr>
  </w:style>
  <w:style w:type="paragraph" w:styleId="FootnoteText">
    <w:name w:val="footnote text"/>
    <w:basedOn w:val="Normal"/>
    <w:link w:val="FootnoteTextChar"/>
    <w:rsid w:val="00C8737B"/>
    <w:pPr>
      <w:ind w:left="284" w:hanging="284"/>
    </w:pPr>
    <w:rPr>
      <w:sz w:val="18"/>
      <w:szCs w:val="20"/>
    </w:rPr>
  </w:style>
  <w:style w:type="character" w:customStyle="1" w:styleId="FootnoteTextChar">
    <w:name w:val="Footnote Text Char"/>
    <w:basedOn w:val="DefaultParagraphFont"/>
    <w:link w:val="FootnoteText"/>
    <w:rsid w:val="00C8737B"/>
    <w:rPr>
      <w:rFonts w:ascii="Arial" w:eastAsia="Times New Roman" w:hAnsi="Arial" w:cs="Times New Roman"/>
      <w:sz w:val="18"/>
      <w:szCs w:val="20"/>
      <w:lang w:val="en-AU"/>
    </w:rPr>
  </w:style>
  <w:style w:type="character" w:customStyle="1" w:styleId="Heading2Char">
    <w:name w:val="Heading 2 Char"/>
    <w:basedOn w:val="DefaultParagraphFont"/>
    <w:link w:val="Heading2"/>
    <w:rsid w:val="00E115D6"/>
    <w:rPr>
      <w:rFonts w:ascii="Arial" w:eastAsia="Times New Roman" w:hAnsi="Arial" w:cs="Arial"/>
      <w:b/>
      <w:bCs/>
      <w:iCs/>
      <w:color w:val="00C4B3"/>
      <w:sz w:val="28"/>
      <w:szCs w:val="28"/>
      <w:lang w:val="en-AU" w:eastAsia="en-AU"/>
    </w:rPr>
  </w:style>
  <w:style w:type="character" w:customStyle="1" w:styleId="Heading3Char">
    <w:name w:val="Heading 3 Char"/>
    <w:basedOn w:val="DefaultParagraphFont"/>
    <w:link w:val="Heading3"/>
    <w:rsid w:val="00C8737B"/>
    <w:rPr>
      <w:rFonts w:ascii="Arial" w:eastAsia="Times New Roman" w:hAnsi="Arial" w:cs="Arial"/>
      <w:b/>
      <w:bCs/>
      <w:sz w:val="26"/>
      <w:szCs w:val="26"/>
      <w:lang w:val="en-AU" w:eastAsia="en-AU"/>
    </w:rPr>
  </w:style>
  <w:style w:type="character" w:customStyle="1" w:styleId="Heading4Char">
    <w:name w:val="Heading 4 Char"/>
    <w:basedOn w:val="DefaultParagraphFont"/>
    <w:link w:val="Heading4"/>
    <w:rsid w:val="00C8737B"/>
    <w:rPr>
      <w:rFonts w:ascii="Arial" w:eastAsia="Times New Roman" w:hAnsi="Arial" w:cs="Arial"/>
      <w:b/>
      <w:bCs/>
      <w:lang w:val="en-AU" w:eastAsia="en-AU"/>
    </w:rPr>
  </w:style>
  <w:style w:type="character" w:customStyle="1" w:styleId="Heading5Char">
    <w:name w:val="Heading 5 Char"/>
    <w:basedOn w:val="DefaultParagraphFont"/>
    <w:link w:val="Heading5"/>
    <w:rsid w:val="00C8737B"/>
    <w:rPr>
      <w:rFonts w:ascii="Arial" w:eastAsia="Times New Roman" w:hAnsi="Arial" w:cs="Times New Roman"/>
      <w:b/>
      <w:sz w:val="22"/>
      <w:lang w:val="en-AU"/>
    </w:rPr>
  </w:style>
  <w:style w:type="character" w:customStyle="1" w:styleId="Heading6Char">
    <w:name w:val="Heading 6 Char"/>
    <w:link w:val="Heading6"/>
    <w:rsid w:val="00C8737B"/>
    <w:rPr>
      <w:rFonts w:ascii="Arial" w:eastAsia="Times New Roman" w:hAnsi="Arial" w:cs="Times New Roman"/>
      <w:b/>
      <w:sz w:val="22"/>
      <w:lang w:val="en-AU"/>
    </w:rPr>
  </w:style>
  <w:style w:type="character" w:customStyle="1" w:styleId="Heading7Char">
    <w:name w:val="Heading 7 Char"/>
    <w:basedOn w:val="DefaultParagraphFont"/>
    <w:link w:val="Heading7"/>
    <w:rsid w:val="00C8737B"/>
    <w:rPr>
      <w:rFonts w:ascii="Arial" w:eastAsia="Times New Roman" w:hAnsi="Arial" w:cs="Times New Roman"/>
      <w:b/>
      <w:sz w:val="22"/>
      <w:lang w:val="en-AU"/>
    </w:rPr>
  </w:style>
  <w:style w:type="character" w:customStyle="1" w:styleId="Heading8Char">
    <w:name w:val="Heading 8 Char"/>
    <w:basedOn w:val="DefaultParagraphFont"/>
    <w:link w:val="Heading8"/>
    <w:rsid w:val="00C8737B"/>
    <w:rPr>
      <w:rFonts w:ascii="Arial" w:eastAsia="Times New Roman" w:hAnsi="Arial" w:cs="Times New Roman"/>
      <w:b/>
      <w:sz w:val="22"/>
      <w:lang w:val="en-AU"/>
    </w:rPr>
  </w:style>
  <w:style w:type="character" w:customStyle="1" w:styleId="Heading9Char">
    <w:name w:val="Heading 9 Char"/>
    <w:basedOn w:val="DefaultParagraphFont"/>
    <w:link w:val="Heading9"/>
    <w:rsid w:val="00C8737B"/>
    <w:rPr>
      <w:rFonts w:ascii="Arial" w:eastAsia="Times New Roman" w:hAnsi="Arial" w:cs="Times New Roman"/>
      <w:b/>
      <w:sz w:val="22"/>
      <w:lang w:val="en-AU"/>
    </w:rPr>
  </w:style>
  <w:style w:type="character" w:styleId="Hyperlink">
    <w:name w:val="Hyperlink"/>
    <w:rsid w:val="00C8737B"/>
    <w:rPr>
      <w:rFonts w:ascii="Arial" w:hAnsi="Arial"/>
      <w:color w:val="0000FF"/>
      <w:u w:val="single"/>
      <w:lang w:val="en-AU"/>
    </w:rPr>
  </w:style>
  <w:style w:type="paragraph" w:styleId="Index1">
    <w:name w:val="index 1"/>
    <w:basedOn w:val="Normal"/>
    <w:next w:val="Normal"/>
    <w:autoRedefine/>
    <w:rsid w:val="00C8737B"/>
    <w:pPr>
      <w:spacing w:after="0" w:line="240" w:lineRule="auto"/>
      <w:ind w:left="220" w:hanging="220"/>
    </w:pPr>
  </w:style>
  <w:style w:type="paragraph" w:styleId="Index2">
    <w:name w:val="index 2"/>
    <w:basedOn w:val="Normal"/>
    <w:next w:val="Normal"/>
    <w:autoRedefine/>
    <w:rsid w:val="00C8737B"/>
    <w:pPr>
      <w:spacing w:after="0" w:line="240" w:lineRule="auto"/>
      <w:ind w:left="440" w:hanging="220"/>
    </w:pPr>
  </w:style>
  <w:style w:type="paragraph" w:styleId="ListBullet">
    <w:name w:val="List Bullet"/>
    <w:rsid w:val="00D95B75"/>
    <w:pPr>
      <w:numPr>
        <w:numId w:val="3"/>
      </w:numPr>
      <w:spacing w:after="120" w:line="300" w:lineRule="atLeast"/>
    </w:pPr>
    <w:rPr>
      <w:rFonts w:ascii="Arial" w:eastAsia="Times New Roman" w:hAnsi="Arial" w:cs="Times New Roman"/>
      <w:sz w:val="22"/>
      <w:lang w:val="en-AU"/>
    </w:rPr>
  </w:style>
  <w:style w:type="paragraph" w:styleId="ListBullet2">
    <w:name w:val="List Bullet 2"/>
    <w:rsid w:val="00D95B75"/>
    <w:pPr>
      <w:numPr>
        <w:ilvl w:val="1"/>
        <w:numId w:val="7"/>
      </w:numPr>
      <w:spacing w:after="120" w:line="300" w:lineRule="atLeast"/>
    </w:pPr>
    <w:rPr>
      <w:rFonts w:ascii="Arial" w:eastAsia="Times New Roman" w:hAnsi="Arial" w:cs="Times New Roman"/>
      <w:sz w:val="22"/>
      <w:lang w:val="en-AU"/>
    </w:rPr>
  </w:style>
  <w:style w:type="paragraph" w:styleId="ListBullet3">
    <w:name w:val="List Bullet 3"/>
    <w:rsid w:val="00D95B75"/>
    <w:pPr>
      <w:numPr>
        <w:ilvl w:val="2"/>
        <w:numId w:val="7"/>
      </w:numPr>
      <w:spacing w:after="120" w:line="300" w:lineRule="atLeast"/>
      <w:ind w:left="850" w:hanging="170"/>
    </w:pPr>
    <w:rPr>
      <w:rFonts w:ascii="Arial" w:eastAsia="Times New Roman" w:hAnsi="Arial" w:cs="Times New Roman"/>
      <w:sz w:val="22"/>
      <w:lang w:val="en-AU"/>
    </w:rPr>
  </w:style>
  <w:style w:type="paragraph" w:styleId="ListBullet4">
    <w:name w:val="List Bullet 4"/>
    <w:basedOn w:val="Normal"/>
    <w:semiHidden/>
    <w:rsid w:val="00C8737B"/>
    <w:pPr>
      <w:spacing w:after="80"/>
    </w:pPr>
  </w:style>
  <w:style w:type="paragraph" w:styleId="ListBullet5">
    <w:name w:val="List Bullet 5"/>
    <w:basedOn w:val="Normal"/>
    <w:rsid w:val="00D95B75"/>
    <w:pPr>
      <w:numPr>
        <w:numId w:val="10"/>
      </w:numPr>
      <w:tabs>
        <w:tab w:val="clear" w:pos="1492"/>
        <w:tab w:val="left" w:pos="1304"/>
      </w:tabs>
      <w:ind w:left="1276" w:hanging="142"/>
    </w:pPr>
  </w:style>
  <w:style w:type="paragraph" w:styleId="ListNumber">
    <w:name w:val="List Number"/>
    <w:basedOn w:val="Normal"/>
    <w:rsid w:val="00C8737B"/>
    <w:pPr>
      <w:numPr>
        <w:numId w:val="12"/>
      </w:numPr>
    </w:pPr>
  </w:style>
  <w:style w:type="paragraph" w:styleId="ListNumber2">
    <w:name w:val="List Number 2"/>
    <w:basedOn w:val="Normal"/>
    <w:rsid w:val="00C8737B"/>
    <w:pPr>
      <w:numPr>
        <w:numId w:val="14"/>
      </w:numPr>
    </w:pPr>
  </w:style>
  <w:style w:type="paragraph" w:styleId="ListNumber3">
    <w:name w:val="List Number 3"/>
    <w:basedOn w:val="Normal"/>
    <w:rsid w:val="00C8737B"/>
    <w:pPr>
      <w:numPr>
        <w:numId w:val="16"/>
      </w:numPr>
    </w:pPr>
  </w:style>
  <w:style w:type="paragraph" w:styleId="ListNumber4">
    <w:name w:val="List Number 4"/>
    <w:basedOn w:val="Normal"/>
    <w:rsid w:val="00C8737B"/>
    <w:pPr>
      <w:numPr>
        <w:numId w:val="18"/>
      </w:numPr>
    </w:pPr>
  </w:style>
  <w:style w:type="paragraph" w:styleId="ListNumber5">
    <w:name w:val="List Number 5"/>
    <w:basedOn w:val="Normal"/>
    <w:rsid w:val="00C8737B"/>
    <w:pPr>
      <w:numPr>
        <w:numId w:val="20"/>
      </w:numPr>
    </w:pPr>
  </w:style>
  <w:style w:type="paragraph" w:customStyle="1" w:styleId="Normalbold">
    <w:name w:val="Normal bold"/>
    <w:basedOn w:val="Normal"/>
    <w:next w:val="Normal"/>
    <w:rsid w:val="00C8737B"/>
    <w:rPr>
      <w:b/>
      <w:lang w:eastAsia="en-AU"/>
    </w:rPr>
  </w:style>
  <w:style w:type="paragraph" w:styleId="NormalIndent">
    <w:name w:val="Normal Indent"/>
    <w:basedOn w:val="Normal"/>
    <w:rsid w:val="00C8737B"/>
    <w:pPr>
      <w:ind w:left="720"/>
    </w:pPr>
  </w:style>
  <w:style w:type="paragraph" w:customStyle="1" w:styleId="Normalwithgreyhighlightbox">
    <w:name w:val="Normal with grey highlight box"/>
    <w:basedOn w:val="Normal"/>
    <w:qFormat/>
    <w:rsid w:val="00C8737B"/>
    <w:pPr>
      <w:pBdr>
        <w:top w:val="single" w:sz="24" w:space="3" w:color="D9D9D9" w:themeColor="background1" w:themeShade="D9"/>
        <w:left w:val="single" w:sz="24" w:space="4" w:color="D9D9D9" w:themeColor="background1" w:themeShade="D9"/>
        <w:bottom w:val="single" w:sz="24" w:space="3" w:color="D9D9D9" w:themeColor="background1" w:themeShade="D9"/>
        <w:right w:val="single" w:sz="24" w:space="4" w:color="D9D9D9" w:themeColor="background1" w:themeShade="D9"/>
      </w:pBdr>
      <w:shd w:val="pct15" w:color="auto" w:fill="auto"/>
      <w:spacing w:before="160"/>
      <w:ind w:left="454" w:right="454"/>
    </w:pPr>
  </w:style>
  <w:style w:type="paragraph" w:customStyle="1" w:styleId="Normalwithborder">
    <w:name w:val="Normal with border"/>
    <w:basedOn w:val="Normalwithgreyhighlightbox"/>
    <w:qFormat/>
    <w:rsid w:val="00C8737B"/>
    <w:pPr>
      <w:pBdr>
        <w:top w:val="single" w:sz="8" w:space="7" w:color="0D0D0D" w:themeColor="text1" w:themeTint="F2"/>
        <w:left w:val="single" w:sz="8" w:space="7" w:color="0D0D0D" w:themeColor="text1" w:themeTint="F2"/>
        <w:bottom w:val="single" w:sz="8" w:space="7" w:color="0D0D0D" w:themeColor="text1" w:themeTint="F2"/>
        <w:right w:val="single" w:sz="8" w:space="7" w:color="0D0D0D" w:themeColor="text1" w:themeTint="F2"/>
      </w:pBdr>
      <w:shd w:val="clear" w:color="auto" w:fill="auto"/>
    </w:pPr>
  </w:style>
  <w:style w:type="paragraph" w:styleId="NoteHeading">
    <w:name w:val="Note Heading"/>
    <w:basedOn w:val="Normal"/>
    <w:next w:val="Normal"/>
    <w:link w:val="NoteHeadingChar"/>
    <w:rsid w:val="00C8737B"/>
    <w:pPr>
      <w:spacing w:after="0" w:line="240" w:lineRule="auto"/>
    </w:pPr>
  </w:style>
  <w:style w:type="character" w:customStyle="1" w:styleId="NoteHeadingChar">
    <w:name w:val="Note Heading Char"/>
    <w:basedOn w:val="DefaultParagraphFont"/>
    <w:link w:val="NoteHeading"/>
    <w:rsid w:val="00C8737B"/>
    <w:rPr>
      <w:rFonts w:ascii="Arial" w:eastAsia="Times New Roman" w:hAnsi="Arial" w:cs="Times New Roman"/>
      <w:sz w:val="22"/>
      <w:lang w:val="en-AU"/>
    </w:rPr>
  </w:style>
  <w:style w:type="character" w:styleId="Strong">
    <w:name w:val="Strong"/>
    <w:uiPriority w:val="22"/>
    <w:qFormat/>
    <w:rsid w:val="00C8737B"/>
    <w:rPr>
      <w:b/>
      <w:bCs/>
    </w:rPr>
  </w:style>
  <w:style w:type="paragraph" w:styleId="Subtitle">
    <w:name w:val="Subtitle"/>
    <w:basedOn w:val="Normal"/>
    <w:next w:val="Normal"/>
    <w:link w:val="SubtitleChar"/>
    <w:qFormat/>
    <w:rsid w:val="00C8737B"/>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C8737B"/>
    <w:rPr>
      <w:rFonts w:eastAsiaTheme="minorEastAsia"/>
      <w:color w:val="5A5A5A" w:themeColor="text1" w:themeTint="A5"/>
      <w:spacing w:val="15"/>
      <w:sz w:val="22"/>
      <w:szCs w:val="22"/>
      <w:lang w:val="en-AU"/>
    </w:rPr>
  </w:style>
  <w:style w:type="table" w:styleId="TableGrid">
    <w:name w:val="Table Grid"/>
    <w:basedOn w:val="TableNormal"/>
    <w:uiPriority w:val="39"/>
    <w:rsid w:val="00C8737B"/>
    <w:pPr>
      <w:spacing w:before="60" w:after="60" w:line="240" w:lineRule="atLeast"/>
    </w:pPr>
    <w:rPr>
      <w:rFonts w:ascii="Arial" w:eastAsia="Times New Roman" w:hAnsi="Arial"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link w:val="TitleChar"/>
    <w:qFormat/>
    <w:rsid w:val="00E115D6"/>
    <w:pPr>
      <w:spacing w:before="2000" w:after="240" w:line="400" w:lineRule="exact"/>
      <w:outlineLvl w:val="0"/>
    </w:pPr>
    <w:rPr>
      <w:rFonts w:ascii="Arial Bold" w:eastAsia="Times New Roman" w:hAnsi="Arial Bold" w:cs="Arial"/>
      <w:b/>
      <w:bCs/>
      <w:color w:val="00C4B3"/>
      <w:kern w:val="28"/>
      <w:sz w:val="36"/>
      <w:szCs w:val="32"/>
      <w:lang w:val="en-AU"/>
    </w:rPr>
  </w:style>
  <w:style w:type="character" w:customStyle="1" w:styleId="TitleChar">
    <w:name w:val="Title Char"/>
    <w:link w:val="Title"/>
    <w:rsid w:val="00E115D6"/>
    <w:rPr>
      <w:rFonts w:ascii="Arial Bold" w:eastAsia="Times New Roman" w:hAnsi="Arial Bold" w:cs="Arial"/>
      <w:b/>
      <w:bCs/>
      <w:color w:val="00C4B3"/>
      <w:kern w:val="28"/>
      <w:sz w:val="36"/>
      <w:szCs w:val="32"/>
      <w:lang w:val="en-AU"/>
    </w:rPr>
  </w:style>
  <w:style w:type="paragraph" w:styleId="TOC1">
    <w:name w:val="toc 1"/>
    <w:next w:val="Normal"/>
    <w:rsid w:val="00C8737B"/>
    <w:pPr>
      <w:tabs>
        <w:tab w:val="right" w:leader="dot" w:pos="9790"/>
      </w:tabs>
      <w:spacing w:before="60" w:after="60"/>
      <w:ind w:left="567" w:right="760" w:hanging="567"/>
    </w:pPr>
    <w:rPr>
      <w:rFonts w:ascii="Arial" w:eastAsia="Times New Roman" w:hAnsi="Arial" w:cs="Times New Roman"/>
      <w:b/>
      <w:sz w:val="20"/>
      <w:lang w:val="en-AU"/>
    </w:rPr>
  </w:style>
  <w:style w:type="paragraph" w:styleId="TOC2">
    <w:name w:val="toc 2"/>
    <w:basedOn w:val="Normal"/>
    <w:next w:val="Normal"/>
    <w:rsid w:val="00C8737B"/>
    <w:pPr>
      <w:tabs>
        <w:tab w:val="right" w:leader="dot" w:pos="9790"/>
      </w:tabs>
      <w:spacing w:before="60" w:after="60"/>
      <w:ind w:left="330" w:right="650"/>
    </w:pPr>
    <w:rPr>
      <w:noProof/>
      <w:sz w:val="20"/>
    </w:rPr>
  </w:style>
  <w:style w:type="paragraph" w:styleId="TOC3">
    <w:name w:val="toc 3"/>
    <w:basedOn w:val="Normal"/>
    <w:next w:val="Normal"/>
    <w:rsid w:val="00C8737B"/>
    <w:pPr>
      <w:tabs>
        <w:tab w:val="right" w:leader="dot" w:pos="9790"/>
      </w:tabs>
      <w:spacing w:before="60" w:after="60"/>
      <w:ind w:left="550" w:right="760"/>
    </w:pPr>
    <w:rPr>
      <w:noProof/>
      <w:sz w:val="20"/>
    </w:rPr>
  </w:style>
  <w:style w:type="paragraph" w:customStyle="1" w:styleId="VLA1">
    <w:name w:val="VLA 1."/>
    <w:aliases w:val="2.,3."/>
    <w:rsid w:val="00D95B75"/>
    <w:pPr>
      <w:numPr>
        <w:ilvl w:val="1"/>
        <w:numId w:val="22"/>
      </w:numPr>
      <w:spacing w:after="120" w:line="300" w:lineRule="atLeast"/>
    </w:pPr>
    <w:rPr>
      <w:rFonts w:ascii="Arial" w:eastAsia="Times New Roman" w:hAnsi="Arial" w:cs="Times New Roman"/>
      <w:sz w:val="22"/>
      <w:lang w:val="en-AU"/>
    </w:rPr>
  </w:style>
  <w:style w:type="paragraph" w:customStyle="1" w:styleId="VLAa">
    <w:name w:val="VLA a."/>
    <w:aliases w:val="b.,c."/>
    <w:rsid w:val="00C8737B"/>
    <w:pPr>
      <w:tabs>
        <w:tab w:val="num" w:pos="714"/>
      </w:tabs>
      <w:spacing w:after="120" w:line="300" w:lineRule="atLeast"/>
      <w:ind w:left="714" w:hanging="357"/>
    </w:pPr>
    <w:rPr>
      <w:rFonts w:ascii="Arial" w:eastAsia="Times New Roman" w:hAnsi="Arial" w:cs="Times New Roman"/>
      <w:sz w:val="22"/>
      <w:lang w:val="en-AU"/>
    </w:rPr>
  </w:style>
  <w:style w:type="paragraph" w:customStyle="1" w:styleId="VLAauthor">
    <w:name w:val="VLA author"/>
    <w:basedOn w:val="Normal"/>
    <w:next w:val="VLAdivision"/>
    <w:rsid w:val="00E115D6"/>
    <w:pPr>
      <w:spacing w:before="240" w:after="60"/>
    </w:pPr>
    <w:rPr>
      <w:b/>
      <w:color w:val="00C4B3"/>
      <w:sz w:val="28"/>
      <w:szCs w:val="28"/>
      <w:lang w:eastAsia="en-AU"/>
    </w:rPr>
  </w:style>
  <w:style w:type="paragraph" w:customStyle="1" w:styleId="VLAcaption">
    <w:name w:val="VLA caption"/>
    <w:basedOn w:val="Normal"/>
    <w:next w:val="Normal"/>
    <w:rsid w:val="00C8737B"/>
    <w:rPr>
      <w:i/>
      <w:sz w:val="20"/>
    </w:rPr>
  </w:style>
  <w:style w:type="paragraph" w:customStyle="1" w:styleId="VLAdate">
    <w:name w:val="VLA date"/>
    <w:basedOn w:val="Normal"/>
    <w:qFormat/>
    <w:rsid w:val="00C8737B"/>
    <w:pPr>
      <w:spacing w:before="240" w:after="240" w:line="240" w:lineRule="atLeast"/>
    </w:pPr>
    <w:rPr>
      <w:bCs/>
      <w:sz w:val="24"/>
      <w:szCs w:val="28"/>
    </w:rPr>
  </w:style>
  <w:style w:type="paragraph" w:customStyle="1" w:styleId="VLAdefinition">
    <w:name w:val="VLA definition"/>
    <w:basedOn w:val="Normal"/>
    <w:rsid w:val="00C8737B"/>
    <w:pPr>
      <w:tabs>
        <w:tab w:val="left" w:pos="2268"/>
      </w:tabs>
      <w:spacing w:before="60"/>
      <w:ind w:left="2268" w:hanging="2268"/>
    </w:pPr>
    <w:rPr>
      <w:szCs w:val="22"/>
    </w:rPr>
  </w:style>
  <w:style w:type="paragraph" w:customStyle="1" w:styleId="VLADocumentText">
    <w:name w:val="VLA Document Text"/>
    <w:rsid w:val="00C8737B"/>
    <w:pPr>
      <w:spacing w:after="120" w:line="300" w:lineRule="atLeast"/>
    </w:pPr>
    <w:rPr>
      <w:rFonts w:ascii="Arial" w:eastAsia="Times New Roman" w:hAnsi="Arial" w:cs="Times New Roman"/>
      <w:sz w:val="22"/>
      <w:lang w:val="en-AU"/>
    </w:rPr>
  </w:style>
  <w:style w:type="character" w:customStyle="1" w:styleId="VLAHiddenText">
    <w:name w:val="VLA Hidden Text"/>
    <w:rsid w:val="00C8737B"/>
    <w:rPr>
      <w:rFonts w:ascii="Arial" w:hAnsi="Arial"/>
      <w:vanish/>
      <w:color w:val="3366FF"/>
    </w:rPr>
  </w:style>
  <w:style w:type="paragraph" w:customStyle="1" w:styleId="VLAi">
    <w:name w:val="VLA i."/>
    <w:aliases w:val="ii.,iii."/>
    <w:rsid w:val="00D95B75"/>
    <w:pPr>
      <w:numPr>
        <w:ilvl w:val="2"/>
        <w:numId w:val="22"/>
      </w:numPr>
      <w:spacing w:after="120" w:line="300" w:lineRule="atLeast"/>
      <w:ind w:left="1071" w:hanging="357"/>
    </w:pPr>
    <w:rPr>
      <w:rFonts w:ascii="Arial" w:eastAsia="Times New Roman" w:hAnsi="Arial" w:cs="Times New Roman"/>
      <w:sz w:val="22"/>
      <w:lang w:val="en-AU"/>
    </w:rPr>
  </w:style>
  <w:style w:type="paragraph" w:customStyle="1" w:styleId="VLALetterHeading">
    <w:name w:val="VLA Letter Heading"/>
    <w:next w:val="Normal"/>
    <w:rsid w:val="00C8737B"/>
    <w:pPr>
      <w:keepNext/>
      <w:spacing w:after="200" w:line="300" w:lineRule="atLeast"/>
    </w:pPr>
    <w:rPr>
      <w:rFonts w:ascii="Arial" w:eastAsia="Times New Roman" w:hAnsi="Arial" w:cs="Times New Roman"/>
      <w:b/>
      <w:sz w:val="22"/>
      <w:lang w:val="en-AU"/>
    </w:rPr>
  </w:style>
  <w:style w:type="paragraph" w:customStyle="1" w:styleId="VLALetterText">
    <w:name w:val="VLA Letter Text"/>
    <w:rsid w:val="00C8737B"/>
    <w:pPr>
      <w:spacing w:after="120" w:line="300" w:lineRule="atLeast"/>
    </w:pPr>
    <w:rPr>
      <w:rFonts w:ascii="Arial" w:eastAsia="Times New Roman" w:hAnsi="Arial" w:cs="Times New Roman"/>
      <w:sz w:val="22"/>
      <w:lang w:val="en-AU"/>
    </w:rPr>
  </w:style>
  <w:style w:type="paragraph" w:customStyle="1" w:styleId="VLApicture">
    <w:name w:val="VLA picture"/>
    <w:next w:val="Normal"/>
    <w:rsid w:val="00C8737B"/>
    <w:pPr>
      <w:spacing w:after="120" w:line="300" w:lineRule="atLeast"/>
    </w:pPr>
    <w:rPr>
      <w:rFonts w:ascii="Arial" w:eastAsia="Times New Roman" w:hAnsi="Arial" w:cs="Times New Roman"/>
      <w:sz w:val="22"/>
      <w:lang w:val="en-AU"/>
    </w:rPr>
  </w:style>
  <w:style w:type="paragraph" w:customStyle="1" w:styleId="VLApublicationdate0">
    <w:name w:val="VLA publication date"/>
    <w:basedOn w:val="Normal"/>
    <w:rsid w:val="00C8737B"/>
    <w:pPr>
      <w:spacing w:before="1000"/>
    </w:pPr>
    <w:rPr>
      <w:b/>
      <w:sz w:val="28"/>
      <w:szCs w:val="20"/>
      <w:lang w:eastAsia="en-AU"/>
    </w:rPr>
  </w:style>
  <w:style w:type="paragraph" w:customStyle="1" w:styleId="VLAquotation">
    <w:name w:val="VLA quotation"/>
    <w:basedOn w:val="VLApicture"/>
    <w:rsid w:val="00C8737B"/>
    <w:pPr>
      <w:ind w:left="720"/>
    </w:pPr>
    <w:rPr>
      <w:i/>
    </w:rPr>
  </w:style>
  <w:style w:type="character" w:styleId="UnresolvedMention">
    <w:name w:val="Unresolved Mention"/>
    <w:basedOn w:val="DefaultParagraphFont"/>
    <w:uiPriority w:val="99"/>
    <w:rsid w:val="0031443C"/>
    <w:rPr>
      <w:color w:val="605E5C"/>
      <w:shd w:val="clear" w:color="auto" w:fill="E1DFDD"/>
    </w:rPr>
  </w:style>
  <w:style w:type="paragraph" w:styleId="BalloonText">
    <w:name w:val="Balloon Text"/>
    <w:basedOn w:val="Normal"/>
    <w:link w:val="BalloonTextChar"/>
    <w:uiPriority w:val="99"/>
    <w:semiHidden/>
    <w:unhideWhenUsed/>
    <w:rsid w:val="00473E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E11"/>
    <w:rPr>
      <w:rFonts w:ascii="Segoe UI" w:eastAsia="Times New Roman" w:hAnsi="Segoe UI" w:cs="Segoe UI"/>
      <w:sz w:val="18"/>
      <w:szCs w:val="18"/>
      <w:lang w:val="en-AU"/>
    </w:rPr>
  </w:style>
  <w:style w:type="paragraph" w:styleId="ListParagraph">
    <w:name w:val="List Paragraph"/>
    <w:basedOn w:val="Normal"/>
    <w:uiPriority w:val="34"/>
    <w:qFormat/>
    <w:rsid w:val="00627BED"/>
    <w:pPr>
      <w:ind w:left="720"/>
      <w:contextualSpacing/>
    </w:pPr>
  </w:style>
  <w:style w:type="paragraph" w:styleId="Revision">
    <w:name w:val="Revision"/>
    <w:hidden/>
    <w:uiPriority w:val="99"/>
    <w:semiHidden/>
    <w:rsid w:val="00F3213F"/>
    <w:rPr>
      <w:rFonts w:ascii="Arial" w:eastAsia="Times New Roman" w:hAnsi="Arial" w:cs="Times New Roman"/>
      <w:sz w:val="22"/>
      <w:lang w:val="en-AU"/>
    </w:rPr>
  </w:style>
  <w:style w:type="paragraph" w:customStyle="1" w:styleId="TableText">
    <w:name w:val="Table Text"/>
    <w:rsid w:val="00F414B9"/>
    <w:pPr>
      <w:spacing w:before="60" w:after="60" w:line="240" w:lineRule="atLeast"/>
    </w:pPr>
    <w:rPr>
      <w:rFonts w:ascii="Arial" w:eastAsia="Times New Roman" w:hAnsi="Arial" w:cs="Times New Roman"/>
      <w:sz w:val="22"/>
      <w:lang w:val="en-AU"/>
    </w:rPr>
  </w:style>
  <w:style w:type="paragraph" w:styleId="NormalWeb">
    <w:name w:val="Normal (Web)"/>
    <w:basedOn w:val="Normal"/>
    <w:uiPriority w:val="99"/>
    <w:unhideWhenUsed/>
    <w:rsid w:val="00CB782B"/>
    <w:pPr>
      <w:spacing w:before="100" w:beforeAutospacing="1" w:after="100" w:afterAutospacing="1" w:line="240" w:lineRule="auto"/>
    </w:pPr>
    <w:rPr>
      <w:rFonts w:ascii="Times New Roman" w:hAnsi="Times New Roman"/>
      <w:sz w:val="24"/>
      <w:lang w:eastAsia="en-AU"/>
    </w:rPr>
  </w:style>
  <w:style w:type="character" w:customStyle="1" w:styleId="normaltextrun">
    <w:name w:val="normaltextrun"/>
    <w:basedOn w:val="DefaultParagraphFont"/>
    <w:rsid w:val="00033596"/>
  </w:style>
  <w:style w:type="character" w:customStyle="1" w:styleId="eop">
    <w:name w:val="eop"/>
    <w:basedOn w:val="DefaultParagraphFont"/>
    <w:rsid w:val="00033596"/>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val="en-AU"/>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866211">
      <w:bodyDiv w:val="1"/>
      <w:marLeft w:val="0"/>
      <w:marRight w:val="0"/>
      <w:marTop w:val="0"/>
      <w:marBottom w:val="0"/>
      <w:divBdr>
        <w:top w:val="none" w:sz="0" w:space="0" w:color="auto"/>
        <w:left w:val="none" w:sz="0" w:space="0" w:color="auto"/>
        <w:bottom w:val="none" w:sz="0" w:space="0" w:color="auto"/>
        <w:right w:val="none" w:sz="0" w:space="0" w:color="auto"/>
      </w:divBdr>
    </w:div>
    <w:div w:id="772240869">
      <w:bodyDiv w:val="1"/>
      <w:marLeft w:val="0"/>
      <w:marRight w:val="0"/>
      <w:marTop w:val="0"/>
      <w:marBottom w:val="0"/>
      <w:divBdr>
        <w:top w:val="none" w:sz="0" w:space="0" w:color="auto"/>
        <w:left w:val="none" w:sz="0" w:space="0" w:color="auto"/>
        <w:bottom w:val="none" w:sz="0" w:space="0" w:color="auto"/>
        <w:right w:val="none" w:sz="0" w:space="0" w:color="auto"/>
      </w:divBdr>
    </w:div>
    <w:div w:id="833111784">
      <w:bodyDiv w:val="1"/>
      <w:marLeft w:val="0"/>
      <w:marRight w:val="0"/>
      <w:marTop w:val="0"/>
      <w:marBottom w:val="0"/>
      <w:divBdr>
        <w:top w:val="none" w:sz="0" w:space="0" w:color="auto"/>
        <w:left w:val="none" w:sz="0" w:space="0" w:color="auto"/>
        <w:bottom w:val="none" w:sz="0" w:space="0" w:color="auto"/>
        <w:right w:val="none" w:sz="0" w:space="0" w:color="auto"/>
      </w:divBdr>
    </w:div>
    <w:div w:id="871452699">
      <w:bodyDiv w:val="1"/>
      <w:marLeft w:val="0"/>
      <w:marRight w:val="0"/>
      <w:marTop w:val="0"/>
      <w:marBottom w:val="0"/>
      <w:divBdr>
        <w:top w:val="none" w:sz="0" w:space="0" w:color="auto"/>
        <w:left w:val="none" w:sz="0" w:space="0" w:color="auto"/>
        <w:bottom w:val="none" w:sz="0" w:space="0" w:color="auto"/>
        <w:right w:val="none" w:sz="0" w:space="0" w:color="auto"/>
      </w:divBdr>
    </w:div>
    <w:div w:id="886451186">
      <w:bodyDiv w:val="1"/>
      <w:marLeft w:val="0"/>
      <w:marRight w:val="0"/>
      <w:marTop w:val="0"/>
      <w:marBottom w:val="0"/>
      <w:divBdr>
        <w:top w:val="none" w:sz="0" w:space="0" w:color="auto"/>
        <w:left w:val="none" w:sz="0" w:space="0" w:color="auto"/>
        <w:bottom w:val="none" w:sz="0" w:space="0" w:color="auto"/>
        <w:right w:val="none" w:sz="0" w:space="0" w:color="auto"/>
      </w:divBdr>
    </w:div>
    <w:div w:id="1086458903">
      <w:bodyDiv w:val="1"/>
      <w:marLeft w:val="0"/>
      <w:marRight w:val="0"/>
      <w:marTop w:val="0"/>
      <w:marBottom w:val="0"/>
      <w:divBdr>
        <w:top w:val="none" w:sz="0" w:space="0" w:color="auto"/>
        <w:left w:val="none" w:sz="0" w:space="0" w:color="auto"/>
        <w:bottom w:val="none" w:sz="0" w:space="0" w:color="auto"/>
        <w:right w:val="none" w:sz="0" w:space="0" w:color="auto"/>
      </w:divBdr>
      <w:divsChild>
        <w:div w:id="500245682">
          <w:marLeft w:val="0"/>
          <w:marRight w:val="0"/>
          <w:marTop w:val="0"/>
          <w:marBottom w:val="0"/>
          <w:divBdr>
            <w:top w:val="none" w:sz="0" w:space="0" w:color="auto"/>
            <w:left w:val="none" w:sz="0" w:space="0" w:color="auto"/>
            <w:bottom w:val="none" w:sz="0" w:space="0" w:color="auto"/>
            <w:right w:val="none" w:sz="0" w:space="0" w:color="auto"/>
          </w:divBdr>
        </w:div>
      </w:divsChild>
    </w:div>
    <w:div w:id="1676956674">
      <w:bodyDiv w:val="1"/>
      <w:marLeft w:val="0"/>
      <w:marRight w:val="0"/>
      <w:marTop w:val="0"/>
      <w:marBottom w:val="0"/>
      <w:divBdr>
        <w:top w:val="none" w:sz="0" w:space="0" w:color="auto"/>
        <w:left w:val="none" w:sz="0" w:space="0" w:color="auto"/>
        <w:bottom w:val="none" w:sz="0" w:space="0" w:color="auto"/>
        <w:right w:val="none" w:sz="0" w:space="0" w:color="auto"/>
      </w:divBdr>
    </w:div>
    <w:div w:id="208741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ederation">
      <a:dk1>
        <a:sysClr val="windowText" lastClr="000000"/>
      </a:dk1>
      <a:lt1>
        <a:sysClr val="window" lastClr="FFFFFF"/>
      </a:lt1>
      <a:dk2>
        <a:srgbClr val="002846"/>
      </a:dk2>
      <a:lt2>
        <a:srgbClr val="D09B2C"/>
      </a:lt2>
      <a:accent1>
        <a:srgbClr val="961B1E"/>
      </a:accent1>
      <a:accent2>
        <a:srgbClr val="004B4B"/>
      </a:accent2>
      <a:accent3>
        <a:srgbClr val="232323"/>
      </a:accent3>
      <a:accent4>
        <a:srgbClr val="828282"/>
      </a:accent4>
      <a:accent5>
        <a:srgbClr val="F0F0F0"/>
      </a:accent5>
      <a:accent6>
        <a:srgbClr val="EFEFEF"/>
      </a:accent6>
      <a:hlink>
        <a:srgbClr val="2E75B5"/>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DED5B831A66D4B80BA524DC5049661" ma:contentTypeVersion="15" ma:contentTypeDescription="Create a new document." ma:contentTypeScope="" ma:versionID="b77e048308a2f6ed4dd5081c838559a5">
  <xsd:schema xmlns:xsd="http://www.w3.org/2001/XMLSchema" xmlns:xs="http://www.w3.org/2001/XMLSchema" xmlns:p="http://schemas.microsoft.com/office/2006/metadata/properties" xmlns:ns2="bda766c9-3a14-40cf-ba3c-5d47fe6621e1" xmlns:ns3="4db44251-9133-44d5-808b-68215486fcb1" targetNamespace="http://schemas.microsoft.com/office/2006/metadata/properties" ma:root="true" ma:fieldsID="18e34af145d62a3266af30ad4601defe" ns2:_="" ns3:_="">
    <xsd:import namespace="bda766c9-3a14-40cf-ba3c-5d47fe6621e1"/>
    <xsd:import namespace="4db44251-9133-44d5-808b-68215486fc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766c9-3a14-40cf-ba3c-5d47fe6621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d5e8ec5-ec46-48c6-8faf-1ed0fd8ad40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b44251-9133-44d5-808b-68215486fcb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2761f27-930d-4d24-a29e-40b4082512ec}" ma:internalName="TaxCatchAll" ma:showField="CatchAllData" ma:web="4db44251-9133-44d5-808b-68215486fcb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db44251-9133-44d5-808b-68215486fcb1" xsi:nil="true"/>
    <lcf76f155ced4ddcb4097134ff3c332f xmlns="bda766c9-3a14-40cf-ba3c-5d47fe6621e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6807A-422C-42E9-B092-7696EE26F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766c9-3a14-40cf-ba3c-5d47fe6621e1"/>
    <ds:schemaRef ds:uri="4db44251-9133-44d5-808b-68215486f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F8BBB6-EF8F-49BC-A9E3-685A52C224B1}">
  <ds:schemaRefs>
    <ds:schemaRef ds:uri="http://schemas.microsoft.com/office/2006/metadata/properties"/>
    <ds:schemaRef ds:uri="http://schemas.microsoft.com/office/infopath/2007/PartnerControls"/>
    <ds:schemaRef ds:uri="4db44251-9133-44d5-808b-68215486fcb1"/>
    <ds:schemaRef ds:uri="bda766c9-3a14-40cf-ba3c-5d47fe6621e1"/>
  </ds:schemaRefs>
</ds:datastoreItem>
</file>

<file path=customXml/itemProps3.xml><?xml version="1.0" encoding="utf-8"?>
<ds:datastoreItem xmlns:ds="http://schemas.openxmlformats.org/officeDocument/2006/customXml" ds:itemID="{D594B4BE-2B8F-4323-B393-9B5D25CD0725}">
  <ds:schemaRefs>
    <ds:schemaRef ds:uri="http://schemas.microsoft.com/sharepoint/v3/contenttype/forms"/>
  </ds:schemaRefs>
</ds:datastoreItem>
</file>

<file path=customXml/itemProps4.xml><?xml version="1.0" encoding="utf-8"?>
<ds:datastoreItem xmlns:ds="http://schemas.openxmlformats.org/officeDocument/2006/customXml" ds:itemID="{460C1C75-6855-4D54-84F9-CD22C4B61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2490</Characters>
  <DocSecurity>0</DocSecurity>
  <Lines>48</Lines>
  <Paragraphs>25</Paragraphs>
  <ScaleCrop>false</ScaleCrop>
  <Company>Victoria Legal Aid</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Collaborative Planning Committee meeting summary 24 March 2025</dc:title>
  <dc:subject>Meeting Summary</dc:subject>
  <dc:creator>Victoria Legal Aid</dc:creator>
  <cp:keywords/>
  <dc:description/>
  <cp:lastPrinted>2023-01-04T18:40:00Z</cp:lastPrinted>
  <dcterms:created xsi:type="dcterms:W3CDTF">2026-04-10T01:32:00Z</dcterms:created>
  <dcterms:modified xsi:type="dcterms:W3CDTF">2026-04-10T01:39:00Z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0x010100B5DED5B831A66D4B80BA524DC5049661</vt:lpwstr>
  </property>
  <property fmtid="{D5CDD505-2E9C-101B-9397-08002B2CF9AE}" pid="3" name="ClassificationContentMarkingHeaderShapeIds">
    <vt:lpwstr>237c97e,19da59a0,47b43d8e</vt:lpwstr>
  </property>
  <property fmtid="{D5CDD505-2E9C-101B-9397-08002B2CF9AE}" pid="4" name="ClassificationContentMarkingHeaderFontProps">
    <vt:lpwstr>#000000,11,Calibri</vt:lpwstr>
  </property>
  <property fmtid="{D5CDD505-2E9C-101B-9397-08002B2CF9AE}" pid="5" name="ClassificationContentMarkingHeaderText">
    <vt:lpwstr>OFFICIAL</vt:lpwstr>
  </property>
  <property fmtid="{D5CDD505-2E9C-101B-9397-08002B2CF9AE}" pid="6" name="MSIP_Label_9150236c-7dbd-4fa5-957d-8e3e9c46dc34_Enabled">
    <vt:lpwstr>true</vt:lpwstr>
  </property>
  <property fmtid="{D5CDD505-2E9C-101B-9397-08002B2CF9AE}" pid="7" name="MSIP_Label_9150236c-7dbd-4fa5-957d-8e3e9c46dc34_SetDate">
    <vt:lpwstr>2023-12-06T23:09:23Z</vt:lpwstr>
  </property>
  <property fmtid="{D5CDD505-2E9C-101B-9397-08002B2CF9AE}" pid="8" name="MSIP_Label_9150236c-7dbd-4fa5-957d-8e3e9c46dc34_Method">
    <vt:lpwstr>Privileged</vt:lpwstr>
  </property>
  <property fmtid="{D5CDD505-2E9C-101B-9397-08002B2CF9AE}" pid="9" name="MSIP_Label_9150236c-7dbd-4fa5-957d-8e3e9c46dc34_Name">
    <vt:lpwstr>Official</vt:lpwstr>
  </property>
  <property fmtid="{D5CDD505-2E9C-101B-9397-08002B2CF9AE}" pid="10" name="MSIP_Label_9150236c-7dbd-4fa5-957d-8e3e9c46dc34_SiteId">
    <vt:lpwstr>f6bec780-cd13-49ce-84c7-5d7d94821879</vt:lpwstr>
  </property>
  <property fmtid="{D5CDD505-2E9C-101B-9397-08002B2CF9AE}" pid="11" name="MSIP_Label_9150236c-7dbd-4fa5-957d-8e3e9c46dc34_ActionId">
    <vt:lpwstr>ccc073db-e344-4c44-bc0f-8c53336c203f</vt:lpwstr>
  </property>
  <property fmtid="{D5CDD505-2E9C-101B-9397-08002B2CF9AE}" pid="12" name="MSIP_Label_9150236c-7dbd-4fa5-957d-8e3e9c46dc34_ContentBits">
    <vt:lpwstr>1</vt:lpwstr>
  </property>
  <property fmtid="{D5CDD505-2E9C-101B-9397-08002B2CF9AE}" pid="13" name="MediaServiceImageTags">
    <vt:lpwstr/>
  </property>
</Properties>
</file>